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45A17" w14:textId="77777777" w:rsidR="00432946" w:rsidRDefault="00432946" w:rsidP="00432946">
      <w:pPr>
        <w:jc w:val="center"/>
        <w:rPr>
          <w:b/>
          <w:sz w:val="28"/>
          <w:szCs w:val="28"/>
        </w:rPr>
      </w:pPr>
      <w:r>
        <w:rPr>
          <w:b/>
          <w:noProof/>
          <w:sz w:val="28"/>
          <w:szCs w:val="28"/>
        </w:rPr>
        <w:drawing>
          <wp:anchor distT="0" distB="0" distL="114300" distR="114300" simplePos="0" relativeHeight="251659264" behindDoc="1" locked="0" layoutInCell="1" hidden="0" allowOverlap="1" wp14:anchorId="597FCE56" wp14:editId="171BACB6">
            <wp:simplePos x="0" y="0"/>
            <wp:positionH relativeFrom="page">
              <wp:posOffset>5762625</wp:posOffset>
            </wp:positionH>
            <wp:positionV relativeFrom="page">
              <wp:posOffset>400050</wp:posOffset>
            </wp:positionV>
            <wp:extent cx="1266825" cy="126682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66825" cy="1266825"/>
                    </a:xfrm>
                    <a:prstGeom prst="rect">
                      <a:avLst/>
                    </a:prstGeom>
                    <a:ln/>
                  </pic:spPr>
                </pic:pic>
              </a:graphicData>
            </a:graphic>
          </wp:anchor>
        </w:drawing>
      </w:r>
      <w:r>
        <w:rPr>
          <w:b/>
          <w:sz w:val="28"/>
          <w:szCs w:val="28"/>
        </w:rPr>
        <w:t xml:space="preserve">Notice of Action </w:t>
      </w:r>
    </w:p>
    <w:p w14:paraId="06D10C6F" w14:textId="77777777" w:rsidR="00432946" w:rsidRDefault="00432946" w:rsidP="00432946">
      <w:pPr>
        <w:jc w:val="center"/>
        <w:rPr>
          <w:b/>
          <w:sz w:val="28"/>
          <w:szCs w:val="28"/>
        </w:rPr>
      </w:pPr>
      <w:r>
        <w:rPr>
          <w:b/>
          <w:sz w:val="28"/>
          <w:szCs w:val="28"/>
        </w:rPr>
        <w:t>Commercial Lien</w:t>
      </w:r>
    </w:p>
    <w:p w14:paraId="1CD6BD57" w14:textId="77777777" w:rsidR="00432946" w:rsidRDefault="00432946" w:rsidP="00432946">
      <w:pPr>
        <w:jc w:val="right"/>
      </w:pPr>
    </w:p>
    <w:p w14:paraId="752A833A" w14:textId="77777777" w:rsidR="00432946" w:rsidRDefault="00432946" w:rsidP="00432946">
      <w:pPr>
        <w:jc w:val="right"/>
      </w:pPr>
      <w:r>
        <w:t>Date known as</w:t>
      </w:r>
      <w:proofErr w:type="gramStart"/>
      <w:r>
        <w:t>: ”</w:t>
      </w:r>
      <w:r>
        <w:rPr>
          <w:color w:val="FF0000"/>
        </w:rPr>
        <w:t>date</w:t>
      </w:r>
      <w:proofErr w:type="gramEnd"/>
      <w:r>
        <w:t>”</w:t>
      </w:r>
    </w:p>
    <w:p w14:paraId="7AF932FD" w14:textId="77777777" w:rsidR="00432946" w:rsidRDefault="00432946" w:rsidP="00432946">
      <w:r>
        <w:t>The living woman “</w:t>
      </w:r>
      <w:r>
        <w:rPr>
          <w:color w:val="FF0000"/>
        </w:rPr>
        <w:t>their name</w:t>
      </w:r>
      <w:r>
        <w:t>”</w:t>
      </w:r>
    </w:p>
    <w:p w14:paraId="45261BE8" w14:textId="77777777" w:rsidR="00432946" w:rsidRDefault="00432946" w:rsidP="00432946">
      <w:r>
        <w:t>c/o- “</w:t>
      </w:r>
      <w:r>
        <w:rPr>
          <w:color w:val="FF0000"/>
        </w:rPr>
        <w:t>their address</w:t>
      </w:r>
      <w:r>
        <w:t>”</w:t>
      </w:r>
    </w:p>
    <w:p w14:paraId="620960D5" w14:textId="77777777" w:rsidR="00432946" w:rsidRDefault="00432946" w:rsidP="00432946">
      <w:r>
        <w:t>email: “</w:t>
      </w:r>
      <w:r>
        <w:rPr>
          <w:color w:val="FF0000"/>
        </w:rPr>
        <w:t>their email</w:t>
      </w:r>
      <w:r>
        <w:t>”</w:t>
      </w:r>
    </w:p>
    <w:p w14:paraId="1CD4A525" w14:textId="77777777" w:rsidR="00432946" w:rsidRDefault="00432946" w:rsidP="00432946">
      <w:pPr>
        <w:jc w:val="center"/>
        <w:rPr>
          <w:b/>
        </w:rPr>
      </w:pPr>
      <w:r>
        <w:rPr>
          <w:b/>
        </w:rPr>
        <w:t>Notice to Principal is Notice to Agent</w:t>
      </w:r>
    </w:p>
    <w:p w14:paraId="24D04726" w14:textId="77777777" w:rsidR="00432946" w:rsidRDefault="00432946" w:rsidP="00432946">
      <w:pPr>
        <w:jc w:val="center"/>
        <w:rPr>
          <w:b/>
        </w:rPr>
      </w:pPr>
      <w:r>
        <w:rPr>
          <w:b/>
        </w:rPr>
        <w:t>Notice to Agent is Notice to Principal</w:t>
      </w:r>
    </w:p>
    <w:p w14:paraId="654633F3" w14:textId="77777777" w:rsidR="00432946" w:rsidRDefault="00432946" w:rsidP="00432946">
      <w:pPr>
        <w:numPr>
          <w:ilvl w:val="0"/>
          <w:numId w:val="2"/>
        </w:numPr>
        <w:spacing w:after="0" w:line="360" w:lineRule="auto"/>
        <w:ind w:hanging="630"/>
      </w:pPr>
      <w:r>
        <w:t>As previously advised, a Commercial Lien against you has now been instigated, and</w:t>
      </w:r>
    </w:p>
    <w:p w14:paraId="5143E57E" w14:textId="77777777" w:rsidR="00432946" w:rsidRDefault="00432946" w:rsidP="00432946">
      <w:pPr>
        <w:numPr>
          <w:ilvl w:val="0"/>
          <w:numId w:val="2"/>
        </w:numPr>
        <w:spacing w:after="0" w:line="360" w:lineRule="auto"/>
        <w:ind w:hanging="630"/>
      </w:pPr>
      <w:r>
        <w:t xml:space="preserve">Included in this </w:t>
      </w:r>
      <w:r>
        <w:rPr>
          <w:b/>
        </w:rPr>
        <w:t xml:space="preserve">Notice of Action </w:t>
      </w:r>
      <w:r>
        <w:t xml:space="preserve">is an Affidavit, dated </w:t>
      </w:r>
      <w:r>
        <w:rPr>
          <w:color w:val="FF0000"/>
        </w:rPr>
        <w:t>date</w:t>
      </w:r>
      <w:r>
        <w:t xml:space="preserve">, based on first-hand </w:t>
      </w:r>
      <w:proofErr w:type="gramStart"/>
      <w:r>
        <w:t>knowledge</w:t>
      </w:r>
      <w:proofErr w:type="gramEnd"/>
      <w:r>
        <w:t xml:space="preserve"> and made under penalty of perjury, and</w:t>
      </w:r>
    </w:p>
    <w:p w14:paraId="34C7E20C" w14:textId="77777777" w:rsidR="00432946" w:rsidRDefault="00432946" w:rsidP="00432946">
      <w:pPr>
        <w:numPr>
          <w:ilvl w:val="0"/>
          <w:numId w:val="2"/>
        </w:numPr>
        <w:spacing w:after="0" w:line="360" w:lineRule="auto"/>
        <w:ind w:hanging="630"/>
      </w:pPr>
      <w:r>
        <w:t xml:space="preserve">You have 30 (thirty) days to respond and rebut each point by means of your own sworn Affidavit, written under the same criteria, namely: </w:t>
      </w:r>
      <w:r>
        <w:rPr>
          <w:b/>
        </w:rPr>
        <w:t xml:space="preserve">from </w:t>
      </w:r>
      <w:proofErr w:type="spellStart"/>
      <w:proofErr w:type="gramStart"/>
      <w:r>
        <w:rPr>
          <w:b/>
        </w:rPr>
        <w:t>first hand</w:t>
      </w:r>
      <w:proofErr w:type="spellEnd"/>
      <w:proofErr w:type="gramEnd"/>
      <w:r>
        <w:rPr>
          <w:b/>
        </w:rPr>
        <w:t xml:space="preserve"> knowledge, under the penalty of perjury</w:t>
      </w:r>
      <w:r>
        <w:t>, and</w:t>
      </w:r>
    </w:p>
    <w:p w14:paraId="7337C6F0" w14:textId="77777777" w:rsidR="00432946" w:rsidRDefault="00432946" w:rsidP="00432946">
      <w:pPr>
        <w:numPr>
          <w:ilvl w:val="0"/>
          <w:numId w:val="2"/>
        </w:numPr>
        <w:spacing w:after="0" w:line="360" w:lineRule="auto"/>
        <w:ind w:hanging="630"/>
      </w:pPr>
      <w:r>
        <w:t>Each point successfully and properly rebutted with hard evidence will be removed from the allegations, the remaining unchallenged and unrebutted points standing as our final Affidavit, which will be certified (by an authorised Court Representative or Notary) thus becoming the truth, in Law, and a judgement, in Law, and</w:t>
      </w:r>
    </w:p>
    <w:p w14:paraId="3DD7EA8F" w14:textId="77777777" w:rsidR="00432946" w:rsidRDefault="00432946" w:rsidP="00432946">
      <w:pPr>
        <w:numPr>
          <w:ilvl w:val="0"/>
          <w:numId w:val="2"/>
        </w:numPr>
        <w:spacing w:line="360" w:lineRule="auto"/>
        <w:ind w:hanging="630"/>
      </w:pPr>
      <w:r>
        <w:rPr>
          <w:sz w:val="23"/>
          <w:szCs w:val="23"/>
        </w:rPr>
        <w:t xml:space="preserve">I, the living </w:t>
      </w:r>
      <w:r>
        <w:rPr>
          <w:color w:val="FF0000"/>
          <w:sz w:val="23"/>
          <w:szCs w:val="23"/>
        </w:rPr>
        <w:t>wo</w:t>
      </w:r>
      <w:r>
        <w:rPr>
          <w:sz w:val="23"/>
          <w:szCs w:val="23"/>
        </w:rPr>
        <w:t>man, ‘</w:t>
      </w:r>
      <w:r>
        <w:rPr>
          <w:color w:val="FF0000"/>
          <w:sz w:val="23"/>
          <w:szCs w:val="23"/>
        </w:rPr>
        <w:t>your given names</w:t>
      </w:r>
      <w:r>
        <w:rPr>
          <w:sz w:val="23"/>
          <w:szCs w:val="23"/>
        </w:rPr>
        <w:t>’, of the family “</w:t>
      </w:r>
      <w:r>
        <w:rPr>
          <w:color w:val="FF0000"/>
          <w:sz w:val="23"/>
          <w:szCs w:val="23"/>
        </w:rPr>
        <w:t>family name</w:t>
      </w:r>
      <w:r>
        <w:rPr>
          <w:sz w:val="23"/>
          <w:szCs w:val="23"/>
        </w:rPr>
        <w:t xml:space="preserve">” acknowledge that the lawful seizure, collection, and transfer of ownership of money or property must be </w:t>
      </w:r>
      <w:proofErr w:type="gramStart"/>
      <w:r>
        <w:rPr>
          <w:sz w:val="23"/>
          <w:szCs w:val="23"/>
        </w:rPr>
        <w:t>effected</w:t>
      </w:r>
      <w:proofErr w:type="gramEnd"/>
      <w:r>
        <w:rPr>
          <w:sz w:val="23"/>
          <w:szCs w:val="23"/>
        </w:rPr>
        <w:t xml:space="preserve"> by a valid Commercial Lien which must contain certain elements in order to be Commercially valid, to wit:</w:t>
      </w:r>
    </w:p>
    <w:p w14:paraId="1F4E5614" w14:textId="77777777" w:rsidR="00432946" w:rsidRDefault="00432946" w:rsidP="00432946">
      <w:pPr>
        <w:spacing w:line="360" w:lineRule="auto"/>
        <w:ind w:left="1440"/>
      </w:pPr>
      <w:r>
        <w:rPr>
          <w:sz w:val="23"/>
          <w:szCs w:val="23"/>
        </w:rPr>
        <w:t xml:space="preserve">a) The lien instrument must obviously, patently, and evidently be a </w:t>
      </w:r>
      <w:r>
        <w:rPr>
          <w:b/>
          <w:sz w:val="23"/>
          <w:szCs w:val="23"/>
        </w:rPr>
        <w:t>Lien</w:t>
      </w:r>
      <w:r>
        <w:rPr>
          <w:sz w:val="23"/>
          <w:szCs w:val="23"/>
        </w:rPr>
        <w:t xml:space="preserve"> by being clearly and explicitly titled "Lien", "Claim of Lien," or "Declaration of Lien," and mandatorily, by its exhaustive Commercial content (full disclosure) as </w:t>
      </w:r>
      <w:proofErr w:type="gramStart"/>
      <w:r>
        <w:rPr>
          <w:sz w:val="23"/>
          <w:szCs w:val="23"/>
        </w:rPr>
        <w:t>follows;</w:t>
      </w:r>
      <w:proofErr w:type="gramEnd"/>
    </w:p>
    <w:p w14:paraId="1B4906D9" w14:textId="77777777" w:rsidR="00432946" w:rsidRDefault="00432946" w:rsidP="00432946">
      <w:pPr>
        <w:spacing w:line="360" w:lineRule="auto"/>
        <w:ind w:left="2160"/>
      </w:pPr>
      <w:proofErr w:type="spellStart"/>
      <w:r>
        <w:rPr>
          <w:sz w:val="23"/>
          <w:szCs w:val="23"/>
        </w:rPr>
        <w:t>i</w:t>
      </w:r>
      <w:proofErr w:type="spellEnd"/>
      <w:r>
        <w:rPr>
          <w:sz w:val="23"/>
          <w:szCs w:val="23"/>
        </w:rPr>
        <w:t xml:space="preserve">) The lien instrument </w:t>
      </w:r>
      <w:r>
        <w:rPr>
          <w:b/>
          <w:sz w:val="23"/>
          <w:szCs w:val="23"/>
        </w:rPr>
        <w:t>must contain</w:t>
      </w:r>
      <w:r>
        <w:rPr>
          <w:sz w:val="23"/>
          <w:szCs w:val="23"/>
        </w:rPr>
        <w:t xml:space="preserve"> a notarised hand-signed affidavit, for which the issuer is commercially liable, containing a plain statement of fact disclosing how the obligation of the lien was created, attesting that the commercial condition is true, correct, and </w:t>
      </w:r>
      <w:proofErr w:type="gramStart"/>
      <w:r>
        <w:rPr>
          <w:sz w:val="23"/>
          <w:szCs w:val="23"/>
        </w:rPr>
        <w:t>certain;</w:t>
      </w:r>
      <w:proofErr w:type="gramEnd"/>
    </w:p>
    <w:p w14:paraId="5B98748B" w14:textId="77777777" w:rsidR="00432946" w:rsidRDefault="00432946" w:rsidP="00432946">
      <w:pPr>
        <w:spacing w:line="360" w:lineRule="auto"/>
        <w:ind w:left="2160"/>
      </w:pPr>
      <w:r>
        <w:rPr>
          <w:sz w:val="23"/>
          <w:szCs w:val="23"/>
        </w:rPr>
        <w:lastRenderedPageBreak/>
        <w:t xml:space="preserve">ii) The lien instrument </w:t>
      </w:r>
      <w:r>
        <w:rPr>
          <w:b/>
          <w:sz w:val="23"/>
          <w:szCs w:val="23"/>
        </w:rPr>
        <w:t>must contain</w:t>
      </w:r>
      <w:r>
        <w:rPr>
          <w:sz w:val="23"/>
          <w:szCs w:val="23"/>
        </w:rPr>
        <w:t xml:space="preserve"> a ledger or bookkeeping statement connecting purchases, services rendered, and/or injuries sustained, with a claim of obligation such that each purchase, service, and/or injury is presented in a one-to-one correspondence with its partial claim of obligation, the partial obligations then totalled to obtain the total obligation; this being called a "True Bill in Commerce", and</w:t>
      </w:r>
    </w:p>
    <w:p w14:paraId="02BBDDCE" w14:textId="77777777" w:rsidR="00432946" w:rsidRDefault="00432946" w:rsidP="00432946">
      <w:pPr>
        <w:spacing w:line="360" w:lineRule="auto"/>
        <w:ind w:left="2160"/>
        <w:rPr>
          <w:sz w:val="23"/>
          <w:szCs w:val="23"/>
        </w:rPr>
      </w:pPr>
      <w:r>
        <w:rPr>
          <w:sz w:val="23"/>
          <w:szCs w:val="23"/>
        </w:rPr>
        <w:t xml:space="preserve">iii) The lien instrument </w:t>
      </w:r>
      <w:r>
        <w:rPr>
          <w:b/>
          <w:sz w:val="23"/>
          <w:szCs w:val="23"/>
        </w:rPr>
        <w:t>must contain</w:t>
      </w:r>
      <w:r>
        <w:rPr>
          <w:sz w:val="23"/>
          <w:szCs w:val="23"/>
        </w:rPr>
        <w:t xml:space="preserve"> a statement, either specific or general, of the property being seized from the lien debtor to satisfy, or to guarantee satisfaction of, the obligation of the lien, </w:t>
      </w:r>
    </w:p>
    <w:p w14:paraId="7C38CB20" w14:textId="77777777" w:rsidR="00432946" w:rsidRDefault="00432946" w:rsidP="00432946">
      <w:pPr>
        <w:spacing w:line="360" w:lineRule="auto"/>
        <w:ind w:left="1440"/>
      </w:pPr>
      <w:r>
        <w:rPr>
          <w:sz w:val="23"/>
          <w:szCs w:val="23"/>
        </w:rPr>
        <w:t>and</w:t>
      </w:r>
    </w:p>
    <w:p w14:paraId="29D579AC" w14:textId="77777777" w:rsidR="00432946" w:rsidRDefault="00432946" w:rsidP="00432946">
      <w:pPr>
        <w:spacing w:line="360" w:lineRule="auto"/>
        <w:ind w:left="1440"/>
      </w:pPr>
      <w:r>
        <w:rPr>
          <w:sz w:val="23"/>
          <w:szCs w:val="23"/>
        </w:rPr>
        <w:t xml:space="preserve">b) A </w:t>
      </w:r>
      <w:r>
        <w:rPr>
          <w:b/>
          <w:sz w:val="23"/>
          <w:szCs w:val="23"/>
        </w:rPr>
        <w:t>Notice of Lien</w:t>
      </w:r>
      <w:r>
        <w:rPr>
          <w:sz w:val="23"/>
          <w:szCs w:val="23"/>
        </w:rPr>
        <w:t xml:space="preserve"> to be valid </w:t>
      </w:r>
      <w:r>
        <w:rPr>
          <w:b/>
          <w:sz w:val="23"/>
          <w:szCs w:val="23"/>
        </w:rPr>
        <w:t>must contain</w:t>
      </w:r>
      <w:r>
        <w:rPr>
          <w:sz w:val="23"/>
          <w:szCs w:val="23"/>
        </w:rPr>
        <w:t xml:space="preserve"> a clear statement as to where the lien is filed, where it can be found and how a copy can be obtained,</w:t>
      </w:r>
    </w:p>
    <w:p w14:paraId="7DA98D61" w14:textId="77777777" w:rsidR="00432946" w:rsidRDefault="00432946" w:rsidP="00432946">
      <w:pPr>
        <w:spacing w:line="360" w:lineRule="auto"/>
        <w:ind w:left="720"/>
      </w:pPr>
      <w:r>
        <w:rPr>
          <w:sz w:val="23"/>
          <w:szCs w:val="23"/>
        </w:rPr>
        <w:t>and</w:t>
      </w:r>
    </w:p>
    <w:p w14:paraId="6CA1B088" w14:textId="77777777" w:rsidR="00432946" w:rsidRDefault="00432946" w:rsidP="00432946">
      <w:pPr>
        <w:spacing w:line="360" w:lineRule="auto"/>
        <w:ind w:left="720" w:hanging="630"/>
      </w:pPr>
      <w:r>
        <w:t>6.</w:t>
      </w:r>
      <w:r>
        <w:tab/>
        <w:t>A Public Advertisement will then be placed stating your assets are open to lawful and legal claim, any creditor (myself included), would thus then be both lawfully empowered and legally entitled to:</w:t>
      </w:r>
    </w:p>
    <w:p w14:paraId="11FE39A2" w14:textId="77777777" w:rsidR="00432946" w:rsidRDefault="00432946" w:rsidP="00432946">
      <w:pPr>
        <w:numPr>
          <w:ilvl w:val="0"/>
          <w:numId w:val="3"/>
        </w:numPr>
        <w:spacing w:after="0" w:line="360" w:lineRule="auto"/>
        <w:ind w:hanging="630"/>
      </w:pPr>
      <w:r>
        <w:rPr>
          <w:color w:val="000000"/>
        </w:rPr>
        <w:t xml:space="preserve">seize any and/or </w:t>
      </w:r>
      <w:proofErr w:type="gramStart"/>
      <w:r>
        <w:rPr>
          <w:color w:val="000000"/>
        </w:rPr>
        <w:t>all of</w:t>
      </w:r>
      <w:proofErr w:type="gramEnd"/>
      <w:r>
        <w:rPr>
          <w:color w:val="000000"/>
        </w:rPr>
        <w:t xml:space="preserve"> your property, savings, shares, superannuation and garnishing of future earnings, up to the value of the Lien, which currently stands, as at </w:t>
      </w:r>
      <w:r>
        <w:rPr>
          <w:color w:val="FF0000"/>
        </w:rPr>
        <w:t>date</w:t>
      </w:r>
      <w:r>
        <w:rPr>
          <w:color w:val="000000"/>
        </w:rPr>
        <w:t xml:space="preserve"> 2022, at $</w:t>
      </w:r>
      <w:r>
        <w:rPr>
          <w:color w:val="FF0000"/>
        </w:rPr>
        <w:t>amount</w:t>
      </w:r>
      <w:r>
        <w:rPr>
          <w:color w:val="000000"/>
        </w:rPr>
        <w:t>, or</w:t>
      </w:r>
    </w:p>
    <w:p w14:paraId="60F5C8CD" w14:textId="77777777" w:rsidR="00432946" w:rsidRDefault="00432946" w:rsidP="00432946">
      <w:pPr>
        <w:numPr>
          <w:ilvl w:val="0"/>
          <w:numId w:val="3"/>
        </w:numPr>
        <w:spacing w:line="360" w:lineRule="auto"/>
        <w:ind w:hanging="630"/>
      </w:pPr>
      <w:r>
        <w:rPr>
          <w:color w:val="000000"/>
        </w:rPr>
        <w:t>to sell this Lien off to a third party, such as a domestic debt collector, or international instrument investor/holder in due course</w:t>
      </w:r>
      <w:r>
        <w:rPr>
          <w:color w:val="7030A0"/>
        </w:rPr>
        <w:t>,</w:t>
      </w:r>
    </w:p>
    <w:p w14:paraId="50254F37" w14:textId="77777777" w:rsidR="00432946" w:rsidRDefault="00432946" w:rsidP="00432946">
      <w:pPr>
        <w:spacing w:line="360" w:lineRule="auto"/>
        <w:ind w:left="720"/>
        <w:rPr>
          <w:color w:val="7030A0"/>
        </w:rPr>
      </w:pPr>
      <w:r>
        <w:rPr>
          <w:color w:val="7030A0"/>
        </w:rPr>
        <w:t>and</w:t>
      </w:r>
    </w:p>
    <w:p w14:paraId="425CDCA7" w14:textId="77777777" w:rsidR="00432946" w:rsidRDefault="00432946" w:rsidP="00432946">
      <w:pPr>
        <w:spacing w:line="360" w:lineRule="auto"/>
        <w:ind w:left="720" w:hanging="630"/>
        <w:rPr>
          <w:color w:val="7030A0"/>
        </w:rPr>
      </w:pPr>
      <w:r>
        <w:t>7.</w:t>
      </w:r>
      <w:r>
        <w:tab/>
      </w:r>
      <w:r>
        <w:rPr>
          <w:color w:val="000000"/>
        </w:rPr>
        <w:t>This Lien on your assets would then need to be removed by:</w:t>
      </w:r>
    </w:p>
    <w:p w14:paraId="7F89CD2E" w14:textId="77777777" w:rsidR="00432946" w:rsidRDefault="00432946" w:rsidP="00432946">
      <w:pPr>
        <w:numPr>
          <w:ilvl w:val="0"/>
          <w:numId w:val="4"/>
        </w:numPr>
        <w:spacing w:after="0" w:line="360" w:lineRule="auto"/>
        <w:ind w:hanging="630"/>
      </w:pPr>
      <w:r>
        <w:rPr>
          <w:color w:val="000000"/>
        </w:rPr>
        <w:t xml:space="preserve">full payment, or arrangement for full payment, in accordance with </w:t>
      </w:r>
      <w:r>
        <w:rPr>
          <w:color w:val="FF0000"/>
        </w:rPr>
        <w:t>invoice numbers</w:t>
      </w:r>
      <w:r>
        <w:rPr>
          <w:color w:val="000000"/>
        </w:rPr>
        <w:t xml:space="preserve"> previously served on you, or</w:t>
      </w:r>
    </w:p>
    <w:p w14:paraId="649147BC" w14:textId="77777777" w:rsidR="00432946" w:rsidRDefault="00432946" w:rsidP="00432946">
      <w:pPr>
        <w:numPr>
          <w:ilvl w:val="0"/>
          <w:numId w:val="4"/>
        </w:numPr>
        <w:spacing w:after="0" w:line="360" w:lineRule="auto"/>
        <w:ind w:hanging="630"/>
      </w:pPr>
      <w:r>
        <w:rPr>
          <w:color w:val="000000"/>
        </w:rPr>
        <w:t>a Jury of 12 (twelve) determining that the Lien was not legally established or enforceable, or</w:t>
      </w:r>
    </w:p>
    <w:p w14:paraId="3479D209" w14:textId="77777777" w:rsidR="00432946" w:rsidRDefault="00432946" w:rsidP="00432946">
      <w:pPr>
        <w:numPr>
          <w:ilvl w:val="0"/>
          <w:numId w:val="4"/>
        </w:numPr>
        <w:spacing w:line="360" w:lineRule="auto"/>
        <w:ind w:hanging="630"/>
      </w:pPr>
      <w:r>
        <w:rPr>
          <w:color w:val="000000"/>
        </w:rPr>
        <w:t>the passing of 99 years</w:t>
      </w:r>
    </w:p>
    <w:p w14:paraId="407B7BD6" w14:textId="77777777" w:rsidR="00432946" w:rsidRDefault="00432946" w:rsidP="00432946">
      <w:pPr>
        <w:pBdr>
          <w:top w:val="nil"/>
          <w:left w:val="nil"/>
          <w:bottom w:val="nil"/>
          <w:right w:val="nil"/>
          <w:between w:val="nil"/>
        </w:pBdr>
        <w:tabs>
          <w:tab w:val="center" w:pos="4513"/>
          <w:tab w:val="left" w:pos="6615"/>
        </w:tabs>
        <w:spacing w:after="0"/>
        <w:ind w:left="1080"/>
        <w:jc w:val="center"/>
        <w:rPr>
          <w:b/>
          <w:color w:val="000000"/>
          <w:sz w:val="28"/>
          <w:szCs w:val="28"/>
        </w:rPr>
      </w:pPr>
    </w:p>
    <w:p w14:paraId="5C4A8F0A" w14:textId="77777777" w:rsidR="00432946" w:rsidRDefault="00432946" w:rsidP="00432946">
      <w:pPr>
        <w:pBdr>
          <w:top w:val="nil"/>
          <w:left w:val="nil"/>
          <w:bottom w:val="nil"/>
          <w:right w:val="nil"/>
          <w:between w:val="nil"/>
        </w:pBdr>
        <w:tabs>
          <w:tab w:val="center" w:pos="4513"/>
          <w:tab w:val="left" w:pos="6615"/>
        </w:tabs>
        <w:spacing w:after="0"/>
        <w:ind w:left="1080"/>
        <w:jc w:val="center"/>
        <w:rPr>
          <w:b/>
          <w:color w:val="000000"/>
          <w:sz w:val="28"/>
          <w:szCs w:val="28"/>
        </w:rPr>
      </w:pPr>
    </w:p>
    <w:p w14:paraId="335E6BB8" w14:textId="77777777" w:rsidR="00432946" w:rsidRDefault="00432946" w:rsidP="00432946">
      <w:pPr>
        <w:pBdr>
          <w:top w:val="nil"/>
          <w:left w:val="nil"/>
          <w:bottom w:val="nil"/>
          <w:right w:val="nil"/>
          <w:between w:val="nil"/>
        </w:pBdr>
        <w:tabs>
          <w:tab w:val="center" w:pos="4513"/>
          <w:tab w:val="left" w:pos="6615"/>
        </w:tabs>
        <w:spacing w:after="0"/>
        <w:jc w:val="center"/>
        <w:rPr>
          <w:b/>
          <w:sz w:val="28"/>
          <w:szCs w:val="28"/>
        </w:rPr>
      </w:pPr>
      <w:r>
        <w:rPr>
          <w:b/>
          <w:sz w:val="28"/>
          <w:szCs w:val="28"/>
        </w:rPr>
        <w:lastRenderedPageBreak/>
        <w:t xml:space="preserve">Declaration and </w:t>
      </w:r>
      <w:r>
        <w:rPr>
          <w:b/>
          <w:color w:val="000000"/>
          <w:sz w:val="28"/>
          <w:szCs w:val="28"/>
        </w:rPr>
        <w:t>Statement of Truth</w:t>
      </w:r>
    </w:p>
    <w:p w14:paraId="485739B3" w14:textId="77777777" w:rsidR="00432946" w:rsidRDefault="00432946" w:rsidP="00432946">
      <w:pPr>
        <w:pBdr>
          <w:top w:val="nil"/>
          <w:left w:val="nil"/>
          <w:bottom w:val="nil"/>
          <w:right w:val="nil"/>
          <w:between w:val="nil"/>
        </w:pBdr>
        <w:tabs>
          <w:tab w:val="center" w:pos="4513"/>
          <w:tab w:val="left" w:pos="6615"/>
        </w:tabs>
        <w:spacing w:after="0"/>
        <w:jc w:val="center"/>
        <w:rPr>
          <w:b/>
          <w:color w:val="000000"/>
          <w:sz w:val="28"/>
          <w:szCs w:val="28"/>
        </w:rPr>
      </w:pPr>
      <w:r>
        <w:rPr>
          <w:b/>
          <w:color w:val="000000"/>
          <w:sz w:val="28"/>
          <w:szCs w:val="28"/>
        </w:rPr>
        <w:t>“Affidavit”</w:t>
      </w:r>
    </w:p>
    <w:p w14:paraId="554D6949" w14:textId="77777777" w:rsidR="00432946" w:rsidRDefault="00432946" w:rsidP="00432946">
      <w:pPr>
        <w:pBdr>
          <w:top w:val="nil"/>
          <w:left w:val="nil"/>
          <w:bottom w:val="nil"/>
          <w:right w:val="nil"/>
          <w:between w:val="nil"/>
        </w:pBdr>
        <w:tabs>
          <w:tab w:val="center" w:pos="4513"/>
          <w:tab w:val="left" w:pos="6615"/>
        </w:tabs>
        <w:spacing w:after="0"/>
        <w:jc w:val="center"/>
        <w:rPr>
          <w:b/>
          <w:sz w:val="28"/>
          <w:szCs w:val="28"/>
        </w:rPr>
      </w:pPr>
      <w:r>
        <w:rPr>
          <w:b/>
          <w:sz w:val="28"/>
          <w:szCs w:val="28"/>
        </w:rPr>
        <w:t xml:space="preserve">of </w:t>
      </w:r>
    </w:p>
    <w:p w14:paraId="15CCE685" w14:textId="77777777" w:rsidR="00432946" w:rsidRDefault="00432946" w:rsidP="00432946">
      <w:pPr>
        <w:spacing w:after="0" w:line="360" w:lineRule="auto"/>
        <w:jc w:val="center"/>
        <w:rPr>
          <w:sz w:val="23"/>
          <w:szCs w:val="23"/>
        </w:rPr>
      </w:pPr>
      <w:r>
        <w:rPr>
          <w:sz w:val="23"/>
          <w:szCs w:val="23"/>
        </w:rPr>
        <w:t>‘</w:t>
      </w:r>
      <w:proofErr w:type="gramStart"/>
      <w:r>
        <w:rPr>
          <w:color w:val="FF0000"/>
          <w:sz w:val="23"/>
          <w:szCs w:val="23"/>
        </w:rPr>
        <w:t>your</w:t>
      </w:r>
      <w:proofErr w:type="gramEnd"/>
      <w:r>
        <w:rPr>
          <w:color w:val="FF0000"/>
          <w:sz w:val="23"/>
          <w:szCs w:val="23"/>
        </w:rPr>
        <w:t xml:space="preserve"> given names’</w:t>
      </w:r>
      <w:r>
        <w:rPr>
          <w:sz w:val="23"/>
          <w:szCs w:val="23"/>
        </w:rPr>
        <w:t xml:space="preserve">, </w:t>
      </w:r>
    </w:p>
    <w:p w14:paraId="70B43D5A" w14:textId="77777777" w:rsidR="00432946" w:rsidRDefault="00432946" w:rsidP="00432946">
      <w:pPr>
        <w:spacing w:after="0" w:line="360" w:lineRule="auto"/>
        <w:jc w:val="center"/>
        <w:rPr>
          <w:sz w:val="23"/>
          <w:szCs w:val="23"/>
        </w:rPr>
      </w:pPr>
      <w:r>
        <w:rPr>
          <w:sz w:val="23"/>
          <w:szCs w:val="23"/>
        </w:rPr>
        <w:t>of the family “</w:t>
      </w:r>
      <w:r>
        <w:rPr>
          <w:color w:val="FF0000"/>
          <w:sz w:val="23"/>
          <w:szCs w:val="23"/>
        </w:rPr>
        <w:t>family name</w:t>
      </w:r>
      <w:r>
        <w:rPr>
          <w:sz w:val="23"/>
          <w:szCs w:val="23"/>
        </w:rPr>
        <w:t>”</w:t>
      </w:r>
    </w:p>
    <w:p w14:paraId="4DA29902" w14:textId="77777777" w:rsidR="00432946" w:rsidRDefault="00432946" w:rsidP="00432946">
      <w:pPr>
        <w:spacing w:after="0" w:line="360" w:lineRule="auto"/>
        <w:jc w:val="center"/>
        <w:rPr>
          <w:sz w:val="23"/>
          <w:szCs w:val="23"/>
        </w:rPr>
      </w:pPr>
    </w:p>
    <w:p w14:paraId="71D4D08B" w14:textId="77777777" w:rsidR="00432946" w:rsidRDefault="00432946" w:rsidP="00432946">
      <w:pPr>
        <w:numPr>
          <w:ilvl w:val="0"/>
          <w:numId w:val="1"/>
        </w:numPr>
        <w:pBdr>
          <w:top w:val="nil"/>
          <w:left w:val="nil"/>
          <w:bottom w:val="nil"/>
          <w:right w:val="nil"/>
          <w:between w:val="nil"/>
        </w:pBdr>
        <w:spacing w:after="0" w:line="360" w:lineRule="auto"/>
        <w:ind w:left="720" w:hanging="630"/>
        <w:rPr>
          <w:color w:val="000000"/>
          <w:sz w:val="23"/>
          <w:szCs w:val="23"/>
        </w:rPr>
      </w:pPr>
      <w:r>
        <w:rPr>
          <w:color w:val="000000"/>
          <w:sz w:val="23"/>
          <w:szCs w:val="23"/>
        </w:rPr>
        <w:t xml:space="preserve">I, the living </w:t>
      </w:r>
      <w:r>
        <w:rPr>
          <w:color w:val="FF0000"/>
          <w:sz w:val="23"/>
          <w:szCs w:val="23"/>
        </w:rPr>
        <w:t>wo</w:t>
      </w:r>
      <w:r>
        <w:rPr>
          <w:color w:val="000000"/>
          <w:sz w:val="23"/>
          <w:szCs w:val="23"/>
        </w:rPr>
        <w:t>man, ‘</w:t>
      </w:r>
      <w:r>
        <w:rPr>
          <w:color w:val="FF0000"/>
          <w:sz w:val="23"/>
          <w:szCs w:val="23"/>
        </w:rPr>
        <w:t>your given names’</w:t>
      </w:r>
      <w:r>
        <w:rPr>
          <w:color w:val="000000"/>
          <w:sz w:val="23"/>
          <w:szCs w:val="23"/>
        </w:rPr>
        <w:t>, of the family “</w:t>
      </w:r>
      <w:r>
        <w:rPr>
          <w:color w:val="FF0000"/>
          <w:sz w:val="23"/>
          <w:szCs w:val="23"/>
        </w:rPr>
        <w:t>family name</w:t>
      </w:r>
      <w:r>
        <w:rPr>
          <w:color w:val="000000"/>
          <w:sz w:val="23"/>
          <w:szCs w:val="23"/>
        </w:rPr>
        <w:t>” am competent to state to the matters set forth herein, and</w:t>
      </w:r>
    </w:p>
    <w:p w14:paraId="0C515724" w14:textId="77777777" w:rsidR="00432946" w:rsidRDefault="00432946" w:rsidP="00432946">
      <w:pPr>
        <w:numPr>
          <w:ilvl w:val="0"/>
          <w:numId w:val="1"/>
        </w:numPr>
        <w:pBdr>
          <w:top w:val="nil"/>
          <w:left w:val="nil"/>
          <w:bottom w:val="nil"/>
          <w:right w:val="nil"/>
          <w:between w:val="nil"/>
        </w:pBdr>
        <w:spacing w:after="0" w:line="360" w:lineRule="auto"/>
        <w:ind w:left="720" w:hanging="630"/>
        <w:rPr>
          <w:color w:val="000000"/>
          <w:sz w:val="23"/>
          <w:szCs w:val="23"/>
        </w:rPr>
      </w:pPr>
      <w:r>
        <w:rPr>
          <w:color w:val="000000"/>
          <w:sz w:val="23"/>
          <w:szCs w:val="23"/>
        </w:rPr>
        <w:t xml:space="preserve">I, the living </w:t>
      </w:r>
      <w:r>
        <w:rPr>
          <w:color w:val="FF0000"/>
          <w:sz w:val="23"/>
          <w:szCs w:val="23"/>
        </w:rPr>
        <w:t>wo</w:t>
      </w:r>
      <w:r>
        <w:rPr>
          <w:color w:val="000000"/>
          <w:sz w:val="23"/>
          <w:szCs w:val="23"/>
        </w:rPr>
        <w:t>man, ‘</w:t>
      </w:r>
      <w:r>
        <w:rPr>
          <w:color w:val="FF0000"/>
          <w:sz w:val="23"/>
          <w:szCs w:val="23"/>
        </w:rPr>
        <w:t>your given names’</w:t>
      </w:r>
      <w:r>
        <w:rPr>
          <w:color w:val="000000"/>
          <w:sz w:val="23"/>
          <w:szCs w:val="23"/>
        </w:rPr>
        <w:t>, of the family “</w:t>
      </w:r>
      <w:r>
        <w:rPr>
          <w:color w:val="FF0000"/>
          <w:sz w:val="23"/>
          <w:szCs w:val="23"/>
        </w:rPr>
        <w:t>family name</w:t>
      </w:r>
      <w:r>
        <w:rPr>
          <w:color w:val="000000"/>
          <w:sz w:val="23"/>
          <w:szCs w:val="23"/>
        </w:rPr>
        <w:t>” have first-hand knowledge of the facts stated herein, and</w:t>
      </w:r>
    </w:p>
    <w:p w14:paraId="2788B042" w14:textId="77777777" w:rsidR="00432946" w:rsidRDefault="00432946" w:rsidP="00432946">
      <w:pPr>
        <w:numPr>
          <w:ilvl w:val="0"/>
          <w:numId w:val="1"/>
        </w:numPr>
        <w:pBdr>
          <w:top w:val="nil"/>
          <w:left w:val="nil"/>
          <w:bottom w:val="nil"/>
          <w:right w:val="nil"/>
          <w:between w:val="nil"/>
        </w:pBdr>
        <w:spacing w:after="0" w:line="360" w:lineRule="auto"/>
        <w:ind w:left="720" w:hanging="630"/>
        <w:rPr>
          <w:color w:val="000000"/>
          <w:sz w:val="23"/>
          <w:szCs w:val="23"/>
        </w:rPr>
      </w:pPr>
      <w:r>
        <w:rPr>
          <w:color w:val="000000"/>
          <w:sz w:val="23"/>
          <w:szCs w:val="23"/>
        </w:rPr>
        <w:t xml:space="preserve">I, the living </w:t>
      </w:r>
      <w:r>
        <w:rPr>
          <w:color w:val="FF0000"/>
          <w:sz w:val="23"/>
          <w:szCs w:val="23"/>
        </w:rPr>
        <w:t>wo</w:t>
      </w:r>
      <w:r>
        <w:rPr>
          <w:color w:val="000000"/>
          <w:sz w:val="23"/>
          <w:szCs w:val="23"/>
        </w:rPr>
        <w:t>man, ‘</w:t>
      </w:r>
      <w:r>
        <w:rPr>
          <w:color w:val="FF0000"/>
          <w:sz w:val="23"/>
          <w:szCs w:val="23"/>
        </w:rPr>
        <w:t>your given names’</w:t>
      </w:r>
      <w:r>
        <w:rPr>
          <w:color w:val="000000"/>
          <w:sz w:val="23"/>
          <w:szCs w:val="23"/>
        </w:rPr>
        <w:t>, of the family “</w:t>
      </w:r>
      <w:r>
        <w:rPr>
          <w:color w:val="FF0000"/>
          <w:sz w:val="23"/>
          <w:szCs w:val="23"/>
        </w:rPr>
        <w:t>family name</w:t>
      </w:r>
      <w:r>
        <w:rPr>
          <w:color w:val="000000"/>
          <w:sz w:val="23"/>
          <w:szCs w:val="23"/>
        </w:rPr>
        <w:t xml:space="preserve">”, agree all the facts stated herein are true, correct, and certain, admissible as evidence, and if called upon as a witness, I, the living </w:t>
      </w:r>
      <w:r>
        <w:rPr>
          <w:color w:val="FF0000"/>
          <w:sz w:val="23"/>
          <w:szCs w:val="23"/>
        </w:rPr>
        <w:t>wo</w:t>
      </w:r>
      <w:r>
        <w:rPr>
          <w:color w:val="000000"/>
          <w:sz w:val="23"/>
          <w:szCs w:val="23"/>
        </w:rPr>
        <w:t>man, ‘</w:t>
      </w:r>
      <w:r>
        <w:rPr>
          <w:color w:val="FF0000"/>
          <w:sz w:val="23"/>
          <w:szCs w:val="23"/>
        </w:rPr>
        <w:t>your given names’</w:t>
      </w:r>
      <w:r>
        <w:rPr>
          <w:color w:val="000000"/>
          <w:sz w:val="23"/>
          <w:szCs w:val="23"/>
        </w:rPr>
        <w:t>, of the family “</w:t>
      </w:r>
      <w:r>
        <w:rPr>
          <w:color w:val="FF0000"/>
          <w:sz w:val="23"/>
          <w:szCs w:val="23"/>
        </w:rPr>
        <w:t>family name</w:t>
      </w:r>
      <w:r>
        <w:rPr>
          <w:color w:val="000000"/>
          <w:sz w:val="23"/>
          <w:szCs w:val="23"/>
        </w:rPr>
        <w:t>” will testify to their veracity, and</w:t>
      </w:r>
    </w:p>
    <w:p w14:paraId="41DEA5F3" w14:textId="77777777" w:rsidR="00432946" w:rsidRDefault="00432946" w:rsidP="00432946">
      <w:pPr>
        <w:numPr>
          <w:ilvl w:val="0"/>
          <w:numId w:val="1"/>
        </w:numPr>
        <w:pBdr>
          <w:top w:val="nil"/>
          <w:left w:val="nil"/>
          <w:bottom w:val="nil"/>
          <w:right w:val="nil"/>
          <w:between w:val="nil"/>
        </w:pBdr>
        <w:spacing w:after="0" w:line="360" w:lineRule="auto"/>
        <w:ind w:left="720" w:hanging="630"/>
        <w:rPr>
          <w:color w:val="000000"/>
          <w:sz w:val="23"/>
          <w:szCs w:val="23"/>
        </w:rPr>
      </w:pPr>
      <w:r>
        <w:rPr>
          <w:color w:val="000000"/>
          <w:sz w:val="23"/>
          <w:szCs w:val="23"/>
        </w:rPr>
        <w:t xml:space="preserve">I, the living </w:t>
      </w:r>
      <w:r>
        <w:rPr>
          <w:color w:val="FF0000"/>
          <w:sz w:val="23"/>
          <w:szCs w:val="23"/>
        </w:rPr>
        <w:t>wo</w:t>
      </w:r>
      <w:r>
        <w:rPr>
          <w:color w:val="000000"/>
          <w:sz w:val="23"/>
          <w:szCs w:val="23"/>
        </w:rPr>
        <w:t>man, ‘</w:t>
      </w:r>
      <w:r>
        <w:rPr>
          <w:color w:val="FF0000"/>
          <w:sz w:val="23"/>
          <w:szCs w:val="23"/>
        </w:rPr>
        <w:t>your given names</w:t>
      </w:r>
      <w:r>
        <w:rPr>
          <w:color w:val="000000"/>
          <w:sz w:val="23"/>
          <w:szCs w:val="23"/>
        </w:rPr>
        <w:t>’, of the family “</w:t>
      </w:r>
      <w:r>
        <w:rPr>
          <w:color w:val="FF0000"/>
          <w:sz w:val="23"/>
          <w:szCs w:val="23"/>
        </w:rPr>
        <w:t>family name</w:t>
      </w:r>
      <w:r>
        <w:rPr>
          <w:color w:val="000000"/>
          <w:sz w:val="23"/>
          <w:szCs w:val="23"/>
        </w:rPr>
        <w:t>” acknowledge that Commercial processes (including this Affidavit and the required responses to it)</w:t>
      </w:r>
      <w:r>
        <w:rPr>
          <w:color w:val="000000"/>
          <w:sz w:val="23"/>
          <w:szCs w:val="23"/>
        </w:rPr>
        <w:br/>
      </w:r>
      <w:r>
        <w:rPr>
          <w:b/>
          <w:color w:val="000000"/>
          <w:sz w:val="23"/>
          <w:szCs w:val="23"/>
        </w:rPr>
        <w:t>are non-judicial</w:t>
      </w:r>
      <w:r>
        <w:rPr>
          <w:color w:val="000000"/>
          <w:sz w:val="23"/>
          <w:szCs w:val="23"/>
        </w:rPr>
        <w:t xml:space="preserve"> and pre-judicial because:</w:t>
      </w:r>
    </w:p>
    <w:p w14:paraId="15912A2E" w14:textId="77777777" w:rsidR="00432946" w:rsidRDefault="00432946" w:rsidP="00432946">
      <w:pPr>
        <w:spacing w:after="0" w:line="360" w:lineRule="auto"/>
        <w:ind w:left="1440"/>
      </w:pPr>
      <w:r>
        <w:rPr>
          <w:sz w:val="23"/>
          <w:szCs w:val="23"/>
        </w:rPr>
        <w:t xml:space="preserve">a) No judge, court, </w:t>
      </w:r>
      <w:proofErr w:type="gramStart"/>
      <w:r>
        <w:rPr>
          <w:sz w:val="23"/>
          <w:szCs w:val="23"/>
        </w:rPr>
        <w:t>government</w:t>
      </w:r>
      <w:proofErr w:type="gramEnd"/>
      <w:r>
        <w:rPr>
          <w:sz w:val="23"/>
          <w:szCs w:val="23"/>
        </w:rPr>
        <w:t xml:space="preserve"> or any agencies thereof, or any other third</w:t>
      </w:r>
      <w:r>
        <w:rPr>
          <w:sz w:val="23"/>
          <w:szCs w:val="23"/>
        </w:rPr>
        <w:br/>
        <w:t>parties whatsoever, can abrogate anyone’s affidavit of truth; and</w:t>
      </w:r>
    </w:p>
    <w:p w14:paraId="7D0BE473" w14:textId="77777777" w:rsidR="00432946" w:rsidRDefault="00432946" w:rsidP="00432946">
      <w:pPr>
        <w:spacing w:after="0" w:line="360" w:lineRule="auto"/>
        <w:ind w:left="1440"/>
        <w:rPr>
          <w:sz w:val="23"/>
          <w:szCs w:val="23"/>
        </w:rPr>
      </w:pPr>
      <w:r>
        <w:rPr>
          <w:sz w:val="23"/>
          <w:szCs w:val="23"/>
        </w:rPr>
        <w:t>b) Only a party affected by an affidavit can speak and act for himself and is solely responsible for responding with his own affidavit of truth, which no one else can do for him,</w:t>
      </w:r>
    </w:p>
    <w:p w14:paraId="4C480364" w14:textId="77777777" w:rsidR="00432946" w:rsidRDefault="00432946" w:rsidP="00432946">
      <w:pPr>
        <w:spacing w:after="0" w:line="360" w:lineRule="auto"/>
        <w:ind w:left="720"/>
      </w:pPr>
      <w:r>
        <w:rPr>
          <w:sz w:val="23"/>
          <w:szCs w:val="23"/>
        </w:rPr>
        <w:t>and</w:t>
      </w:r>
    </w:p>
    <w:p w14:paraId="01B6F7A9" w14:textId="77777777" w:rsidR="00432946" w:rsidRDefault="00432946" w:rsidP="00432946">
      <w:pPr>
        <w:numPr>
          <w:ilvl w:val="0"/>
          <w:numId w:val="1"/>
        </w:numPr>
        <w:pBdr>
          <w:top w:val="nil"/>
          <w:left w:val="nil"/>
          <w:bottom w:val="nil"/>
          <w:right w:val="nil"/>
          <w:between w:val="nil"/>
        </w:pBdr>
        <w:spacing w:after="0" w:line="360" w:lineRule="auto"/>
        <w:ind w:left="720" w:hanging="630"/>
        <w:rPr>
          <w:color w:val="000000"/>
          <w:sz w:val="23"/>
          <w:szCs w:val="23"/>
        </w:rPr>
      </w:pPr>
      <w:r>
        <w:rPr>
          <w:color w:val="000000"/>
          <w:sz w:val="23"/>
          <w:szCs w:val="23"/>
        </w:rPr>
        <w:t>I, the living woman, ‘</w:t>
      </w:r>
      <w:r>
        <w:rPr>
          <w:color w:val="FF0000"/>
          <w:sz w:val="23"/>
          <w:szCs w:val="23"/>
        </w:rPr>
        <w:t>your name</w:t>
      </w:r>
      <w:r>
        <w:rPr>
          <w:color w:val="000000"/>
          <w:sz w:val="23"/>
          <w:szCs w:val="23"/>
        </w:rPr>
        <w:t>’, of the family “</w:t>
      </w:r>
      <w:r>
        <w:rPr>
          <w:color w:val="FF0000"/>
          <w:sz w:val="23"/>
          <w:szCs w:val="23"/>
        </w:rPr>
        <w:t>family name”</w:t>
      </w:r>
      <w:r>
        <w:rPr>
          <w:color w:val="000000"/>
          <w:sz w:val="23"/>
          <w:szCs w:val="23"/>
        </w:rPr>
        <w:t>, make the following statements based off my first-hand knowledge, and</w:t>
      </w:r>
    </w:p>
    <w:p w14:paraId="6347CA2F" w14:textId="77777777" w:rsidR="00432946" w:rsidRDefault="00432946" w:rsidP="00432946">
      <w:pPr>
        <w:numPr>
          <w:ilvl w:val="0"/>
          <w:numId w:val="1"/>
        </w:numPr>
        <w:pBdr>
          <w:top w:val="nil"/>
          <w:left w:val="nil"/>
          <w:bottom w:val="nil"/>
          <w:right w:val="nil"/>
          <w:between w:val="nil"/>
        </w:pBdr>
        <w:spacing w:after="0" w:line="360" w:lineRule="auto"/>
        <w:ind w:left="720" w:hanging="630"/>
        <w:rPr>
          <w:color w:val="000000"/>
          <w:sz w:val="23"/>
          <w:szCs w:val="23"/>
        </w:rPr>
      </w:pPr>
      <w:r>
        <w:rPr>
          <w:color w:val="000000"/>
          <w:sz w:val="23"/>
          <w:szCs w:val="23"/>
        </w:rPr>
        <w:t xml:space="preserve">In order for a crime to exist, four elements must exist; there must be a defined crime, there must be a victim, that the victim must have been damaged, and the intent must be established on the part of the accused, and without proof of all four elements, no crime can </w:t>
      </w:r>
      <w:proofErr w:type="gramStart"/>
      <w:r>
        <w:rPr>
          <w:color w:val="000000"/>
          <w:sz w:val="23"/>
          <w:szCs w:val="23"/>
        </w:rPr>
        <w:t>said</w:t>
      </w:r>
      <w:proofErr w:type="gramEnd"/>
      <w:r>
        <w:rPr>
          <w:color w:val="000000"/>
          <w:sz w:val="23"/>
          <w:szCs w:val="23"/>
        </w:rPr>
        <w:t xml:space="preserve"> to have been committed, and</w:t>
      </w:r>
    </w:p>
    <w:p w14:paraId="54246B54" w14:textId="77777777" w:rsidR="00432946" w:rsidRDefault="00432946" w:rsidP="00432946">
      <w:pPr>
        <w:numPr>
          <w:ilvl w:val="0"/>
          <w:numId w:val="1"/>
        </w:numPr>
        <w:pBdr>
          <w:top w:val="nil"/>
          <w:left w:val="nil"/>
          <w:bottom w:val="nil"/>
          <w:right w:val="nil"/>
          <w:between w:val="nil"/>
        </w:pBdr>
        <w:spacing w:after="0" w:line="360" w:lineRule="auto"/>
        <w:ind w:left="720" w:hanging="630"/>
        <w:rPr>
          <w:color w:val="000000"/>
          <w:sz w:val="23"/>
          <w:szCs w:val="23"/>
        </w:rPr>
      </w:pPr>
      <w:r>
        <w:rPr>
          <w:color w:val="000000"/>
          <w:sz w:val="23"/>
          <w:szCs w:val="23"/>
        </w:rPr>
        <w:t xml:space="preserve">In this Affidavit, crimes are defined, and the Affiant, I, the living </w:t>
      </w:r>
      <w:r>
        <w:rPr>
          <w:color w:val="FF0000"/>
          <w:sz w:val="23"/>
          <w:szCs w:val="23"/>
        </w:rPr>
        <w:t>wo</w:t>
      </w:r>
      <w:r>
        <w:rPr>
          <w:color w:val="000000"/>
          <w:sz w:val="23"/>
          <w:szCs w:val="23"/>
        </w:rPr>
        <w:t>man ‘</w:t>
      </w:r>
      <w:r>
        <w:rPr>
          <w:color w:val="FF0000"/>
          <w:sz w:val="23"/>
          <w:szCs w:val="23"/>
        </w:rPr>
        <w:t>your given name</w:t>
      </w:r>
      <w:r>
        <w:rPr>
          <w:color w:val="000000"/>
          <w:sz w:val="23"/>
          <w:szCs w:val="23"/>
        </w:rPr>
        <w:t>’, of the family “</w:t>
      </w:r>
      <w:r>
        <w:rPr>
          <w:color w:val="FF0000"/>
          <w:sz w:val="23"/>
          <w:szCs w:val="23"/>
        </w:rPr>
        <w:t>family name</w:t>
      </w:r>
      <w:r>
        <w:rPr>
          <w:color w:val="000000"/>
          <w:sz w:val="23"/>
          <w:szCs w:val="23"/>
        </w:rPr>
        <w:t>” am the victim, and</w:t>
      </w:r>
    </w:p>
    <w:p w14:paraId="143668D5" w14:textId="77777777" w:rsidR="00432946" w:rsidRDefault="00432946" w:rsidP="00432946">
      <w:pPr>
        <w:numPr>
          <w:ilvl w:val="0"/>
          <w:numId w:val="1"/>
        </w:numPr>
        <w:pBdr>
          <w:top w:val="nil"/>
          <w:left w:val="nil"/>
          <w:bottom w:val="nil"/>
          <w:right w:val="nil"/>
          <w:between w:val="nil"/>
        </w:pBdr>
        <w:spacing w:after="0" w:line="360" w:lineRule="auto"/>
        <w:ind w:left="720" w:hanging="630"/>
        <w:rPr>
          <w:color w:val="000000"/>
          <w:sz w:val="23"/>
          <w:szCs w:val="23"/>
        </w:rPr>
      </w:pPr>
      <w:r>
        <w:rPr>
          <w:color w:val="000000"/>
          <w:sz w:val="23"/>
          <w:szCs w:val="23"/>
        </w:rPr>
        <w:lastRenderedPageBreak/>
        <w:t>This Affidavit verifies the damages, and the intent is established at the end of the thirty (30) day grace period, if the respondents fail to rebut (respond to) the wrongs they have been a party to as noted herein, and</w:t>
      </w:r>
    </w:p>
    <w:p w14:paraId="06607BC3" w14:textId="77777777" w:rsidR="00432946" w:rsidRDefault="00432946" w:rsidP="00432946">
      <w:pPr>
        <w:numPr>
          <w:ilvl w:val="0"/>
          <w:numId w:val="1"/>
        </w:numPr>
        <w:pBdr>
          <w:top w:val="nil"/>
          <w:left w:val="nil"/>
          <w:bottom w:val="nil"/>
          <w:right w:val="nil"/>
          <w:between w:val="nil"/>
        </w:pBdr>
        <w:spacing w:after="0" w:line="360" w:lineRule="auto"/>
        <w:ind w:left="720" w:hanging="630"/>
        <w:rPr>
          <w:color w:val="000000"/>
          <w:sz w:val="23"/>
          <w:szCs w:val="23"/>
        </w:rPr>
      </w:pPr>
      <w:r>
        <w:rPr>
          <w:color w:val="FF0000"/>
          <w:sz w:val="23"/>
          <w:szCs w:val="23"/>
        </w:rPr>
        <w:t>Insert your truth here</w:t>
      </w:r>
    </w:p>
    <w:p w14:paraId="3E78AD26" w14:textId="77777777" w:rsidR="00432946" w:rsidRDefault="00432946" w:rsidP="00432946">
      <w:pPr>
        <w:numPr>
          <w:ilvl w:val="0"/>
          <w:numId w:val="1"/>
        </w:numPr>
        <w:pBdr>
          <w:top w:val="nil"/>
          <w:left w:val="nil"/>
          <w:bottom w:val="nil"/>
          <w:right w:val="nil"/>
          <w:between w:val="nil"/>
        </w:pBdr>
        <w:spacing w:after="0" w:line="360" w:lineRule="auto"/>
        <w:ind w:left="720" w:hanging="630"/>
        <w:rPr>
          <w:color w:val="000000"/>
          <w:sz w:val="23"/>
          <w:szCs w:val="23"/>
        </w:rPr>
      </w:pPr>
      <w:r>
        <w:rPr>
          <w:color w:val="000000"/>
          <w:sz w:val="23"/>
          <w:szCs w:val="23"/>
        </w:rPr>
        <w:t>That failure to respond as herein required to this Affiant/Claimant the living woman, ‘</w:t>
      </w:r>
      <w:r>
        <w:rPr>
          <w:color w:val="FF0000"/>
          <w:sz w:val="23"/>
          <w:szCs w:val="23"/>
        </w:rPr>
        <w:t>your given names’</w:t>
      </w:r>
      <w:r>
        <w:rPr>
          <w:color w:val="000000"/>
          <w:sz w:val="23"/>
          <w:szCs w:val="23"/>
        </w:rPr>
        <w:t>, of the family “</w:t>
      </w:r>
      <w:r>
        <w:rPr>
          <w:color w:val="FF0000"/>
          <w:sz w:val="23"/>
          <w:szCs w:val="23"/>
        </w:rPr>
        <w:t>family name</w:t>
      </w:r>
      <w:r>
        <w:rPr>
          <w:color w:val="000000"/>
          <w:sz w:val="23"/>
          <w:szCs w:val="23"/>
        </w:rPr>
        <w:t xml:space="preserve">”, within the herein prescribed time of thirty (30) days will be deemed by this Claimant/Affiant, the living </w:t>
      </w:r>
      <w:r>
        <w:rPr>
          <w:color w:val="FF0000"/>
          <w:sz w:val="23"/>
          <w:szCs w:val="23"/>
        </w:rPr>
        <w:t>wo</w:t>
      </w:r>
      <w:r>
        <w:rPr>
          <w:color w:val="000000"/>
          <w:sz w:val="23"/>
          <w:szCs w:val="23"/>
        </w:rPr>
        <w:t>man, ‘</w:t>
      </w:r>
      <w:r>
        <w:rPr>
          <w:color w:val="FF0000"/>
          <w:sz w:val="23"/>
          <w:szCs w:val="23"/>
        </w:rPr>
        <w:t>your given names</w:t>
      </w:r>
      <w:r>
        <w:rPr>
          <w:color w:val="000000"/>
          <w:sz w:val="23"/>
          <w:szCs w:val="23"/>
        </w:rPr>
        <w:t>’, of the family “</w:t>
      </w:r>
      <w:r>
        <w:rPr>
          <w:color w:val="FF0000"/>
          <w:sz w:val="23"/>
          <w:szCs w:val="23"/>
        </w:rPr>
        <w:t>family name</w:t>
      </w:r>
      <w:r>
        <w:rPr>
          <w:color w:val="000000"/>
          <w:sz w:val="23"/>
          <w:szCs w:val="23"/>
        </w:rPr>
        <w:t>”, to invoke the doctrine of Tacit Acquiescence and admission, to recover, in commerce, the lost or damaged properties plus damages, penalties and costs, and</w:t>
      </w:r>
    </w:p>
    <w:p w14:paraId="36976552" w14:textId="77777777" w:rsidR="00432946" w:rsidRDefault="00432946" w:rsidP="00432946">
      <w:pPr>
        <w:numPr>
          <w:ilvl w:val="0"/>
          <w:numId w:val="1"/>
        </w:numPr>
        <w:pBdr>
          <w:top w:val="nil"/>
          <w:left w:val="nil"/>
          <w:bottom w:val="nil"/>
          <w:right w:val="nil"/>
          <w:between w:val="nil"/>
        </w:pBdr>
        <w:spacing w:after="0" w:line="360" w:lineRule="auto"/>
        <w:ind w:left="720" w:hanging="630"/>
        <w:rPr>
          <w:color w:val="000000"/>
          <w:sz w:val="23"/>
          <w:szCs w:val="23"/>
        </w:rPr>
      </w:pPr>
      <w:r>
        <w:rPr>
          <w:color w:val="000000"/>
          <w:sz w:val="23"/>
          <w:szCs w:val="23"/>
        </w:rPr>
        <w:t>That failure to respond as herein required to this Affiant/Claimant, you, the living woman, ‘</w:t>
      </w:r>
      <w:r>
        <w:rPr>
          <w:color w:val="FF0000"/>
          <w:sz w:val="23"/>
          <w:szCs w:val="23"/>
        </w:rPr>
        <w:t>your given names</w:t>
      </w:r>
      <w:r>
        <w:rPr>
          <w:color w:val="000000"/>
          <w:sz w:val="23"/>
          <w:szCs w:val="23"/>
        </w:rPr>
        <w:t>’, of the family “</w:t>
      </w:r>
      <w:r>
        <w:rPr>
          <w:color w:val="FF0000"/>
          <w:sz w:val="23"/>
          <w:szCs w:val="23"/>
        </w:rPr>
        <w:t>family name</w:t>
      </w:r>
      <w:r>
        <w:rPr>
          <w:color w:val="000000"/>
          <w:sz w:val="23"/>
          <w:szCs w:val="23"/>
        </w:rPr>
        <w:t>”, within the herein prescribed time of thirty (30) days, the living woman “</w:t>
      </w:r>
      <w:r>
        <w:rPr>
          <w:color w:val="FF0000"/>
          <w:sz w:val="23"/>
          <w:szCs w:val="23"/>
        </w:rPr>
        <w:t>their name</w:t>
      </w:r>
      <w:r>
        <w:rPr>
          <w:color w:val="000000"/>
          <w:sz w:val="23"/>
          <w:szCs w:val="23"/>
        </w:rPr>
        <w:t xml:space="preserve">” have agreed the invocation of acquiescence and commercial lien to be executed against including, but not limited to the property, superannuation and future earnings of the living </w:t>
      </w:r>
      <w:r>
        <w:rPr>
          <w:color w:val="FF0000"/>
          <w:sz w:val="23"/>
          <w:szCs w:val="23"/>
        </w:rPr>
        <w:t>wo</w:t>
      </w:r>
      <w:r>
        <w:rPr>
          <w:color w:val="000000"/>
          <w:sz w:val="23"/>
          <w:szCs w:val="23"/>
        </w:rPr>
        <w:t>man “</w:t>
      </w:r>
      <w:r>
        <w:rPr>
          <w:color w:val="FF0000"/>
          <w:sz w:val="23"/>
          <w:szCs w:val="23"/>
        </w:rPr>
        <w:t>their name</w:t>
      </w:r>
      <w:r>
        <w:rPr>
          <w:color w:val="000000"/>
          <w:sz w:val="23"/>
          <w:szCs w:val="23"/>
        </w:rPr>
        <w:t>” to the value of sum certain $</w:t>
      </w:r>
      <w:r>
        <w:rPr>
          <w:color w:val="FF0000"/>
          <w:sz w:val="23"/>
          <w:szCs w:val="23"/>
        </w:rPr>
        <w:t xml:space="preserve">????, </w:t>
      </w:r>
      <w:r>
        <w:rPr>
          <w:color w:val="000000"/>
          <w:sz w:val="23"/>
          <w:szCs w:val="23"/>
        </w:rPr>
        <w:t>and</w:t>
      </w:r>
    </w:p>
    <w:p w14:paraId="6916BE72" w14:textId="77777777" w:rsidR="00432946" w:rsidRDefault="00432946" w:rsidP="00432946">
      <w:pPr>
        <w:numPr>
          <w:ilvl w:val="0"/>
          <w:numId w:val="1"/>
        </w:numPr>
        <w:pBdr>
          <w:top w:val="nil"/>
          <w:left w:val="nil"/>
          <w:bottom w:val="nil"/>
          <w:right w:val="nil"/>
          <w:between w:val="nil"/>
        </w:pBdr>
        <w:spacing w:after="0" w:line="360" w:lineRule="auto"/>
        <w:ind w:left="720" w:hanging="630"/>
        <w:rPr>
          <w:color w:val="000000"/>
          <w:sz w:val="23"/>
          <w:szCs w:val="23"/>
        </w:rPr>
      </w:pPr>
      <w:r>
        <w:rPr>
          <w:sz w:val="23"/>
          <w:szCs w:val="23"/>
        </w:rPr>
        <w:t xml:space="preserve">I, the living </w:t>
      </w:r>
      <w:r>
        <w:rPr>
          <w:color w:val="FF0000"/>
          <w:sz w:val="23"/>
          <w:szCs w:val="23"/>
        </w:rPr>
        <w:t>wo</w:t>
      </w:r>
      <w:r>
        <w:rPr>
          <w:sz w:val="23"/>
          <w:szCs w:val="23"/>
        </w:rPr>
        <w:t>man, ‘</w:t>
      </w:r>
      <w:r>
        <w:rPr>
          <w:color w:val="FF0000"/>
          <w:sz w:val="23"/>
          <w:szCs w:val="23"/>
        </w:rPr>
        <w:t>your given names</w:t>
      </w:r>
      <w:r>
        <w:rPr>
          <w:sz w:val="23"/>
          <w:szCs w:val="23"/>
        </w:rPr>
        <w:t>’, of the family “</w:t>
      </w:r>
      <w:r>
        <w:rPr>
          <w:color w:val="FF0000"/>
          <w:sz w:val="23"/>
          <w:szCs w:val="23"/>
        </w:rPr>
        <w:t>family name</w:t>
      </w:r>
      <w:r>
        <w:rPr>
          <w:sz w:val="23"/>
          <w:szCs w:val="23"/>
        </w:rPr>
        <w:t>”, on my own commercial ability confirm that I have read the above statements and confirm that they are true, correct and that they are not misleading, and</w:t>
      </w:r>
    </w:p>
    <w:p w14:paraId="28951C71" w14:textId="77777777" w:rsidR="00432946" w:rsidRDefault="00432946" w:rsidP="00432946">
      <w:pPr>
        <w:numPr>
          <w:ilvl w:val="0"/>
          <w:numId w:val="1"/>
        </w:numPr>
        <w:pBdr>
          <w:top w:val="nil"/>
          <w:left w:val="nil"/>
          <w:bottom w:val="nil"/>
          <w:right w:val="nil"/>
          <w:between w:val="nil"/>
        </w:pBdr>
        <w:spacing w:after="0" w:line="360" w:lineRule="auto"/>
        <w:ind w:left="720" w:hanging="630"/>
        <w:rPr>
          <w:color w:val="000000"/>
          <w:sz w:val="23"/>
          <w:szCs w:val="23"/>
        </w:rPr>
      </w:pPr>
      <w:proofErr w:type="gramStart"/>
      <w:r>
        <w:rPr>
          <w:sz w:val="23"/>
          <w:szCs w:val="23"/>
        </w:rPr>
        <w:t>I,  the</w:t>
      </w:r>
      <w:proofErr w:type="gramEnd"/>
      <w:r>
        <w:rPr>
          <w:sz w:val="23"/>
          <w:szCs w:val="23"/>
        </w:rPr>
        <w:t xml:space="preserve"> living </w:t>
      </w:r>
      <w:r>
        <w:rPr>
          <w:color w:val="FF0000"/>
          <w:sz w:val="23"/>
          <w:szCs w:val="23"/>
        </w:rPr>
        <w:t>wo</w:t>
      </w:r>
      <w:r>
        <w:rPr>
          <w:sz w:val="23"/>
          <w:szCs w:val="23"/>
        </w:rPr>
        <w:t>man, ‘</w:t>
      </w:r>
      <w:r>
        <w:rPr>
          <w:color w:val="FF0000"/>
          <w:sz w:val="23"/>
          <w:szCs w:val="23"/>
        </w:rPr>
        <w:t>your given names</w:t>
      </w:r>
      <w:r>
        <w:rPr>
          <w:sz w:val="23"/>
          <w:szCs w:val="23"/>
        </w:rPr>
        <w:t>’, of the family “</w:t>
      </w:r>
      <w:r>
        <w:rPr>
          <w:color w:val="FF0000"/>
          <w:sz w:val="23"/>
          <w:szCs w:val="23"/>
        </w:rPr>
        <w:t>family name</w:t>
      </w:r>
      <w:r>
        <w:rPr>
          <w:sz w:val="23"/>
          <w:szCs w:val="23"/>
        </w:rPr>
        <w:t>”,  affirm that the statements are the truth, the whole truth and nothing but the truth, and</w:t>
      </w:r>
    </w:p>
    <w:p w14:paraId="7B70ECA5" w14:textId="77777777" w:rsidR="00432946" w:rsidRDefault="00432946" w:rsidP="00432946">
      <w:pPr>
        <w:numPr>
          <w:ilvl w:val="0"/>
          <w:numId w:val="1"/>
        </w:numPr>
        <w:pBdr>
          <w:top w:val="nil"/>
          <w:left w:val="nil"/>
          <w:bottom w:val="nil"/>
          <w:right w:val="nil"/>
          <w:between w:val="nil"/>
        </w:pBdr>
        <w:spacing w:after="0" w:line="360" w:lineRule="auto"/>
        <w:ind w:left="720" w:hanging="630"/>
        <w:rPr>
          <w:color w:val="000000"/>
          <w:sz w:val="23"/>
          <w:szCs w:val="23"/>
        </w:rPr>
      </w:pPr>
      <w:r>
        <w:rPr>
          <w:sz w:val="23"/>
          <w:szCs w:val="23"/>
        </w:rPr>
        <w:t xml:space="preserve">I do solemnly attest to the facts herein to be honest, </w:t>
      </w:r>
      <w:proofErr w:type="gramStart"/>
      <w:r>
        <w:rPr>
          <w:sz w:val="23"/>
          <w:szCs w:val="23"/>
        </w:rPr>
        <w:t>true</w:t>
      </w:r>
      <w:proofErr w:type="gramEnd"/>
      <w:r>
        <w:rPr>
          <w:sz w:val="23"/>
          <w:szCs w:val="23"/>
        </w:rPr>
        <w:t xml:space="preserve"> and correct to the best of my knowledge, information and belief, and</w:t>
      </w:r>
    </w:p>
    <w:p w14:paraId="36336EBA" w14:textId="77777777" w:rsidR="00432946" w:rsidRDefault="00432946" w:rsidP="00432946">
      <w:pPr>
        <w:numPr>
          <w:ilvl w:val="0"/>
          <w:numId w:val="1"/>
        </w:numPr>
        <w:pBdr>
          <w:top w:val="nil"/>
          <w:left w:val="nil"/>
          <w:bottom w:val="nil"/>
          <w:right w:val="nil"/>
          <w:between w:val="nil"/>
        </w:pBdr>
        <w:spacing w:after="0" w:line="360" w:lineRule="auto"/>
        <w:ind w:left="720" w:hanging="630"/>
        <w:rPr>
          <w:color w:val="000000"/>
          <w:sz w:val="23"/>
          <w:szCs w:val="23"/>
        </w:rPr>
      </w:pPr>
      <w:r>
        <w:rPr>
          <w:sz w:val="23"/>
          <w:szCs w:val="23"/>
        </w:rPr>
        <w:t>I wish and intend harm to no-one and to live in peace.</w:t>
      </w:r>
    </w:p>
    <w:p w14:paraId="6E2BA7EA" w14:textId="77777777" w:rsidR="00432946" w:rsidRDefault="00432946" w:rsidP="00432946">
      <w:pPr>
        <w:rPr>
          <w:sz w:val="23"/>
          <w:szCs w:val="23"/>
        </w:rPr>
      </w:pPr>
    </w:p>
    <w:p w14:paraId="1BD5ADC0" w14:textId="77777777" w:rsidR="00432946" w:rsidRDefault="00432946" w:rsidP="00432946">
      <w:pPr>
        <w:rPr>
          <w:color w:val="FF0000"/>
          <w:sz w:val="23"/>
          <w:szCs w:val="23"/>
        </w:rPr>
      </w:pPr>
      <w:r>
        <w:rPr>
          <w:sz w:val="23"/>
          <w:szCs w:val="23"/>
        </w:rPr>
        <w:t xml:space="preserve">Affirmed on the day known as </w:t>
      </w:r>
      <w:r>
        <w:rPr>
          <w:color w:val="FF0000"/>
          <w:sz w:val="23"/>
          <w:szCs w:val="23"/>
        </w:rPr>
        <w:t xml:space="preserve">day </w:t>
      </w:r>
      <w:r>
        <w:rPr>
          <w:sz w:val="23"/>
          <w:szCs w:val="23"/>
        </w:rPr>
        <w:t xml:space="preserve">in the month </w:t>
      </w:r>
      <w:proofErr w:type="spellStart"/>
      <w:r>
        <w:rPr>
          <w:color w:val="FF0000"/>
          <w:sz w:val="23"/>
          <w:szCs w:val="23"/>
        </w:rPr>
        <w:t>month</w:t>
      </w:r>
      <w:proofErr w:type="spellEnd"/>
      <w:r>
        <w:rPr>
          <w:color w:val="FF0000"/>
          <w:sz w:val="23"/>
          <w:szCs w:val="23"/>
        </w:rPr>
        <w:t xml:space="preserve"> </w:t>
      </w:r>
      <w:r>
        <w:rPr>
          <w:color w:val="000000"/>
          <w:sz w:val="23"/>
          <w:szCs w:val="23"/>
        </w:rPr>
        <w:t>in the year two thousand twenty-</w:t>
      </w:r>
      <w:r>
        <w:rPr>
          <w:color w:val="FF0000"/>
          <w:sz w:val="23"/>
          <w:szCs w:val="23"/>
        </w:rPr>
        <w:t>two</w:t>
      </w:r>
      <w:r>
        <w:rPr>
          <w:color w:val="000000"/>
          <w:sz w:val="23"/>
          <w:szCs w:val="23"/>
        </w:rPr>
        <w:t xml:space="preserve">, at </w:t>
      </w:r>
      <w:r>
        <w:rPr>
          <w:color w:val="FF0000"/>
          <w:sz w:val="23"/>
          <w:szCs w:val="23"/>
        </w:rPr>
        <w:t>place</w:t>
      </w:r>
    </w:p>
    <w:p w14:paraId="6F776E65" w14:textId="77777777" w:rsidR="00432946" w:rsidRDefault="00432946" w:rsidP="00432946">
      <w:pPr>
        <w:rPr>
          <w:color w:val="FF0000"/>
          <w:sz w:val="23"/>
          <w:szCs w:val="23"/>
        </w:rPr>
      </w:pPr>
    </w:p>
    <w:p w14:paraId="53D31C1D" w14:textId="77777777" w:rsidR="00432946" w:rsidRDefault="00432946" w:rsidP="00432946">
      <w:pPr>
        <w:rPr>
          <w:color w:val="FF0000"/>
          <w:sz w:val="23"/>
          <w:szCs w:val="23"/>
        </w:rPr>
      </w:pPr>
    </w:p>
    <w:p w14:paraId="64EA7573" w14:textId="77777777" w:rsidR="00432946" w:rsidRDefault="00432946" w:rsidP="00432946">
      <w:pPr>
        <w:rPr>
          <w:color w:val="FF0000"/>
          <w:sz w:val="23"/>
          <w:szCs w:val="23"/>
        </w:rPr>
      </w:pPr>
      <w:r>
        <w:rPr>
          <w:color w:val="FF0000"/>
          <w:sz w:val="23"/>
          <w:szCs w:val="23"/>
        </w:rPr>
        <w:tab/>
      </w:r>
      <w:r>
        <w:rPr>
          <w:color w:val="FF0000"/>
          <w:sz w:val="23"/>
          <w:szCs w:val="23"/>
        </w:rPr>
        <w:tab/>
      </w:r>
      <w:r>
        <w:rPr>
          <w:color w:val="FF0000"/>
          <w:sz w:val="23"/>
          <w:szCs w:val="23"/>
        </w:rPr>
        <w:tab/>
      </w:r>
      <w:r>
        <w:rPr>
          <w:color w:val="FF0000"/>
          <w:sz w:val="23"/>
          <w:szCs w:val="23"/>
        </w:rPr>
        <w:tab/>
      </w:r>
      <w:r>
        <w:rPr>
          <w:color w:val="FF0000"/>
          <w:sz w:val="23"/>
          <w:szCs w:val="23"/>
        </w:rPr>
        <w:tab/>
      </w:r>
      <w:r>
        <w:rPr>
          <w:color w:val="FF0000"/>
          <w:sz w:val="23"/>
          <w:szCs w:val="23"/>
        </w:rPr>
        <w:tab/>
      </w:r>
      <w:r>
        <w:rPr>
          <w:color w:val="FF0000"/>
          <w:sz w:val="23"/>
          <w:szCs w:val="23"/>
        </w:rPr>
        <w:tab/>
      </w:r>
      <w:r>
        <w:rPr>
          <w:color w:val="FF0000"/>
          <w:sz w:val="23"/>
          <w:szCs w:val="23"/>
        </w:rPr>
        <w:tab/>
        <w:t>Your thumbprint and autograph</w:t>
      </w:r>
    </w:p>
    <w:p w14:paraId="11A8B2B8" w14:textId="77777777" w:rsidR="00432946" w:rsidRDefault="00432946" w:rsidP="00432946">
      <w:pPr>
        <w:spacing w:after="0" w:line="360" w:lineRule="auto"/>
        <w:ind w:left="357"/>
        <w:jc w:val="right"/>
        <w:rPr>
          <w:sz w:val="23"/>
          <w:szCs w:val="23"/>
        </w:rPr>
      </w:pPr>
      <w:r>
        <w:rPr>
          <w:sz w:val="23"/>
          <w:szCs w:val="23"/>
        </w:rPr>
        <w:t>‘</w:t>
      </w:r>
      <w:proofErr w:type="gramStart"/>
      <w:r>
        <w:rPr>
          <w:color w:val="FF0000"/>
          <w:sz w:val="23"/>
          <w:szCs w:val="23"/>
        </w:rPr>
        <w:t>your</w:t>
      </w:r>
      <w:proofErr w:type="gramEnd"/>
      <w:r>
        <w:rPr>
          <w:color w:val="FF0000"/>
          <w:sz w:val="23"/>
          <w:szCs w:val="23"/>
        </w:rPr>
        <w:t xml:space="preserve"> given names’</w:t>
      </w:r>
      <w:r>
        <w:rPr>
          <w:sz w:val="23"/>
          <w:szCs w:val="23"/>
        </w:rPr>
        <w:t xml:space="preserve">, </w:t>
      </w:r>
    </w:p>
    <w:p w14:paraId="0FDCEC94" w14:textId="77777777" w:rsidR="00432946" w:rsidRDefault="00432946" w:rsidP="00432946">
      <w:pPr>
        <w:spacing w:after="0" w:line="360" w:lineRule="auto"/>
        <w:ind w:left="357"/>
        <w:jc w:val="right"/>
        <w:rPr>
          <w:color w:val="FF0000"/>
          <w:sz w:val="23"/>
          <w:szCs w:val="23"/>
        </w:rPr>
      </w:pPr>
      <w:r>
        <w:rPr>
          <w:sz w:val="23"/>
          <w:szCs w:val="23"/>
        </w:rPr>
        <w:t>of the family “</w:t>
      </w:r>
      <w:r>
        <w:rPr>
          <w:color w:val="FF0000"/>
          <w:sz w:val="23"/>
          <w:szCs w:val="23"/>
        </w:rPr>
        <w:t>family name</w:t>
      </w:r>
      <w:r>
        <w:rPr>
          <w:sz w:val="23"/>
          <w:szCs w:val="23"/>
        </w:rPr>
        <w:t>”</w:t>
      </w:r>
    </w:p>
    <w:p w14:paraId="296C91EE" w14:textId="77777777" w:rsidR="00432946" w:rsidRDefault="00432946" w:rsidP="00432946">
      <w:pPr>
        <w:rPr>
          <w:sz w:val="23"/>
          <w:szCs w:val="23"/>
        </w:rPr>
      </w:pPr>
    </w:p>
    <w:p w14:paraId="452718B9" w14:textId="77777777" w:rsidR="00432946" w:rsidRDefault="00432946" w:rsidP="00432946">
      <w:r>
        <w:rPr>
          <w:sz w:val="23"/>
          <w:szCs w:val="23"/>
        </w:rPr>
        <w:lastRenderedPageBreak/>
        <w:t>Witness 1</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14:paraId="07EC5311" w14:textId="77777777" w:rsidR="00432946" w:rsidRDefault="00432946" w:rsidP="00432946">
      <w:proofErr w:type="gramStart"/>
      <w:r>
        <w:rPr>
          <w:sz w:val="23"/>
          <w:szCs w:val="23"/>
        </w:rPr>
        <w:t>‘</w:t>
      </w:r>
      <w:r>
        <w:rPr>
          <w:color w:val="FF0000"/>
          <w:sz w:val="23"/>
          <w:szCs w:val="23"/>
        </w:rPr>
        <w:t xml:space="preserve"> one’s</w:t>
      </w:r>
      <w:proofErr w:type="gramEnd"/>
      <w:r>
        <w:rPr>
          <w:color w:val="FF0000"/>
          <w:sz w:val="23"/>
          <w:szCs w:val="23"/>
        </w:rPr>
        <w:t xml:space="preserve"> given names</w:t>
      </w:r>
      <w:r>
        <w:rPr>
          <w:sz w:val="23"/>
          <w:szCs w:val="23"/>
        </w:rPr>
        <w:t>’,</w:t>
      </w:r>
    </w:p>
    <w:p w14:paraId="103B6F32" w14:textId="77777777" w:rsidR="00432946" w:rsidRDefault="00432946" w:rsidP="00432946">
      <w:r>
        <w:rPr>
          <w:sz w:val="23"/>
          <w:szCs w:val="23"/>
        </w:rPr>
        <w:t>of the family “</w:t>
      </w:r>
      <w:r>
        <w:rPr>
          <w:color w:val="FF0000"/>
          <w:sz w:val="23"/>
          <w:szCs w:val="23"/>
        </w:rPr>
        <w:t>one’s family name</w:t>
      </w:r>
      <w:r>
        <w:rPr>
          <w:sz w:val="23"/>
          <w:szCs w:val="23"/>
        </w:rPr>
        <w:t>”</w:t>
      </w:r>
    </w:p>
    <w:p w14:paraId="53259799" w14:textId="77777777" w:rsidR="00432946" w:rsidRDefault="00432946" w:rsidP="00432946">
      <w:pPr>
        <w:rPr>
          <w:sz w:val="23"/>
          <w:szCs w:val="23"/>
        </w:rPr>
      </w:pPr>
    </w:p>
    <w:p w14:paraId="64359887" w14:textId="77777777" w:rsidR="00432946" w:rsidRDefault="00432946" w:rsidP="00432946">
      <w:bookmarkStart w:id="0" w:name="_heading=h.gjdgxs" w:colFirst="0" w:colLast="0"/>
      <w:bookmarkEnd w:id="0"/>
      <w:r>
        <w:rPr>
          <w:sz w:val="23"/>
          <w:szCs w:val="23"/>
        </w:rPr>
        <w:t>Witness 2</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14:paraId="77296BF9" w14:textId="77777777" w:rsidR="00432946" w:rsidRDefault="00432946" w:rsidP="00432946">
      <w:r>
        <w:rPr>
          <w:sz w:val="23"/>
          <w:szCs w:val="23"/>
        </w:rPr>
        <w:t>‘</w:t>
      </w:r>
      <w:r>
        <w:rPr>
          <w:color w:val="FF0000"/>
          <w:sz w:val="23"/>
          <w:szCs w:val="23"/>
        </w:rPr>
        <w:t>two’s given names</w:t>
      </w:r>
      <w:r>
        <w:rPr>
          <w:sz w:val="23"/>
          <w:szCs w:val="23"/>
        </w:rPr>
        <w:t>’,</w:t>
      </w:r>
    </w:p>
    <w:p w14:paraId="0B20361B" w14:textId="77777777" w:rsidR="00432946" w:rsidRDefault="00432946" w:rsidP="00432946">
      <w:r>
        <w:rPr>
          <w:sz w:val="23"/>
          <w:szCs w:val="23"/>
        </w:rPr>
        <w:t>of the family “</w:t>
      </w:r>
      <w:r>
        <w:rPr>
          <w:color w:val="FF0000"/>
          <w:sz w:val="23"/>
          <w:szCs w:val="23"/>
        </w:rPr>
        <w:t>two’s family name</w:t>
      </w:r>
      <w:r>
        <w:rPr>
          <w:sz w:val="23"/>
          <w:szCs w:val="23"/>
        </w:rPr>
        <w:t>”</w:t>
      </w:r>
    </w:p>
    <w:p w14:paraId="6DC86D04" w14:textId="77777777" w:rsidR="00432946" w:rsidRDefault="00432946" w:rsidP="00432946">
      <w:pPr>
        <w:rPr>
          <w:sz w:val="23"/>
          <w:szCs w:val="23"/>
        </w:rPr>
      </w:pPr>
    </w:p>
    <w:p w14:paraId="3D0B3009" w14:textId="77777777" w:rsidR="00432946" w:rsidRDefault="00432946" w:rsidP="00432946">
      <w:r>
        <w:rPr>
          <w:sz w:val="23"/>
          <w:szCs w:val="23"/>
        </w:rPr>
        <w:t>Witness 3</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14:paraId="713E8D3A" w14:textId="77777777" w:rsidR="00432946" w:rsidRDefault="00432946" w:rsidP="00432946">
      <w:r>
        <w:rPr>
          <w:sz w:val="23"/>
          <w:szCs w:val="23"/>
        </w:rPr>
        <w:t>‘</w:t>
      </w:r>
      <w:r>
        <w:rPr>
          <w:color w:val="FF0000"/>
          <w:sz w:val="23"/>
          <w:szCs w:val="23"/>
        </w:rPr>
        <w:t>three’s given names</w:t>
      </w:r>
      <w:r>
        <w:rPr>
          <w:sz w:val="23"/>
          <w:szCs w:val="23"/>
        </w:rPr>
        <w:t>’,</w:t>
      </w:r>
    </w:p>
    <w:p w14:paraId="07BCE09C" w14:textId="77777777" w:rsidR="00432946" w:rsidRDefault="00432946" w:rsidP="00432946">
      <w:r>
        <w:rPr>
          <w:sz w:val="23"/>
          <w:szCs w:val="23"/>
        </w:rPr>
        <w:t>of the family “</w:t>
      </w:r>
      <w:r>
        <w:rPr>
          <w:color w:val="FF0000"/>
          <w:sz w:val="23"/>
          <w:szCs w:val="23"/>
        </w:rPr>
        <w:t>three’s family name</w:t>
      </w:r>
      <w:r>
        <w:rPr>
          <w:sz w:val="23"/>
          <w:szCs w:val="23"/>
        </w:rPr>
        <w:t>”</w:t>
      </w:r>
    </w:p>
    <w:p w14:paraId="740181EE" w14:textId="77777777" w:rsidR="00432946" w:rsidRDefault="00432946" w:rsidP="00432946">
      <w:pPr>
        <w:pBdr>
          <w:top w:val="nil"/>
          <w:left w:val="nil"/>
          <w:bottom w:val="nil"/>
          <w:right w:val="nil"/>
          <w:between w:val="nil"/>
        </w:pBdr>
        <w:spacing w:after="144" w:line="240" w:lineRule="auto"/>
        <w:ind w:left="1080"/>
        <w:rPr>
          <w:color w:val="000000"/>
        </w:rPr>
      </w:pPr>
    </w:p>
    <w:p w14:paraId="78E28FAD" w14:textId="77777777" w:rsidR="00432946" w:rsidRDefault="00432946" w:rsidP="00432946"/>
    <w:p w14:paraId="26AEE8BE" w14:textId="77777777" w:rsidR="00432946" w:rsidRDefault="00432946" w:rsidP="00432946">
      <w:pPr>
        <w:jc w:val="center"/>
      </w:pPr>
    </w:p>
    <w:p w14:paraId="1F239578" w14:textId="77777777" w:rsidR="00432946" w:rsidRDefault="00432946" w:rsidP="00432946">
      <w:pPr>
        <w:jc w:val="center"/>
      </w:pPr>
    </w:p>
    <w:p w14:paraId="3329EB45" w14:textId="77777777" w:rsidR="00432946" w:rsidRDefault="00432946" w:rsidP="00432946">
      <w:pPr>
        <w:jc w:val="center"/>
      </w:pPr>
      <w:r>
        <w:t>All Rights Reserved</w:t>
      </w:r>
    </w:p>
    <w:p w14:paraId="6A338543" w14:textId="77777777" w:rsidR="00432946" w:rsidRDefault="00432946" w:rsidP="00432946">
      <w:pPr>
        <w:jc w:val="center"/>
      </w:pPr>
      <w:r>
        <w:t>Without Prejudice – Without Recourse – “NON-ASSUMPSIT”</w:t>
      </w:r>
    </w:p>
    <w:p w14:paraId="558C5B51" w14:textId="77777777" w:rsidR="00432946" w:rsidRDefault="00432946" w:rsidP="00432946">
      <w:pPr>
        <w:jc w:val="center"/>
      </w:pPr>
    </w:p>
    <w:p w14:paraId="0498158F" w14:textId="77777777" w:rsidR="00432946" w:rsidRDefault="00432946" w:rsidP="00432946">
      <w:pPr>
        <w:jc w:val="center"/>
      </w:pPr>
      <w:r>
        <w:t>End of Notification</w:t>
      </w:r>
    </w:p>
    <w:p w14:paraId="19B19B2E" w14:textId="77777777" w:rsidR="00936048" w:rsidRDefault="00000000"/>
    <w:sectPr w:rsidR="0093604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29A4"/>
    <w:multiLevelType w:val="multilevel"/>
    <w:tmpl w:val="80B410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A512DA"/>
    <w:multiLevelType w:val="multilevel"/>
    <w:tmpl w:val="C4C06BF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15:restartNumberingAfterBreak="0">
    <w:nsid w:val="2DE72BD6"/>
    <w:multiLevelType w:val="multilevel"/>
    <w:tmpl w:val="C742B1BE"/>
    <w:lvl w:ilvl="0">
      <w:start w:val="1"/>
      <w:numFmt w:val="decimal"/>
      <w:lvlText w:val="%1."/>
      <w:lvlJc w:val="left"/>
      <w:pPr>
        <w:ind w:left="357" w:hanging="357"/>
      </w:pPr>
    </w:lvl>
    <w:lvl w:ilvl="1">
      <w:start w:val="1"/>
      <w:numFmt w:val="lowerLetter"/>
      <w:lvlText w:val="%2."/>
      <w:lvlJc w:val="left"/>
      <w:pPr>
        <w:ind w:left="357" w:hanging="357"/>
      </w:pPr>
    </w:lvl>
    <w:lvl w:ilvl="2">
      <w:start w:val="1"/>
      <w:numFmt w:val="lowerRoman"/>
      <w:lvlText w:val="%3."/>
      <w:lvlJc w:val="right"/>
      <w:pPr>
        <w:ind w:left="357" w:hanging="357"/>
      </w:pPr>
    </w:lvl>
    <w:lvl w:ilvl="3">
      <w:start w:val="1"/>
      <w:numFmt w:val="decimal"/>
      <w:lvlText w:val="%4."/>
      <w:lvlJc w:val="left"/>
      <w:pPr>
        <w:ind w:left="357" w:hanging="357"/>
      </w:pPr>
    </w:lvl>
    <w:lvl w:ilvl="4">
      <w:start w:val="1"/>
      <w:numFmt w:val="lowerLetter"/>
      <w:lvlText w:val="%5."/>
      <w:lvlJc w:val="left"/>
      <w:pPr>
        <w:ind w:left="357" w:hanging="357"/>
      </w:pPr>
    </w:lvl>
    <w:lvl w:ilvl="5">
      <w:start w:val="1"/>
      <w:numFmt w:val="lowerRoman"/>
      <w:lvlText w:val="%6."/>
      <w:lvlJc w:val="right"/>
      <w:pPr>
        <w:ind w:left="357" w:hanging="357"/>
      </w:pPr>
    </w:lvl>
    <w:lvl w:ilvl="6">
      <w:start w:val="1"/>
      <w:numFmt w:val="decimal"/>
      <w:lvlText w:val="%7."/>
      <w:lvlJc w:val="left"/>
      <w:pPr>
        <w:ind w:left="357" w:hanging="357"/>
      </w:pPr>
    </w:lvl>
    <w:lvl w:ilvl="7">
      <w:start w:val="1"/>
      <w:numFmt w:val="lowerLetter"/>
      <w:lvlText w:val="%8."/>
      <w:lvlJc w:val="left"/>
      <w:pPr>
        <w:ind w:left="357" w:hanging="357"/>
      </w:pPr>
    </w:lvl>
    <w:lvl w:ilvl="8">
      <w:start w:val="1"/>
      <w:numFmt w:val="lowerRoman"/>
      <w:lvlText w:val="%9."/>
      <w:lvlJc w:val="right"/>
      <w:pPr>
        <w:ind w:left="357" w:hanging="357"/>
      </w:pPr>
    </w:lvl>
  </w:abstractNum>
  <w:abstractNum w:abstractNumId="3" w15:restartNumberingAfterBreak="0">
    <w:nsid w:val="6E186B6A"/>
    <w:multiLevelType w:val="multilevel"/>
    <w:tmpl w:val="1848E7E6"/>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16cid:durableId="465391053">
    <w:abstractNumId w:val="2"/>
  </w:num>
  <w:num w:numId="2" w16cid:durableId="1927304707">
    <w:abstractNumId w:val="0"/>
  </w:num>
  <w:num w:numId="3" w16cid:durableId="130640041">
    <w:abstractNumId w:val="3"/>
  </w:num>
  <w:num w:numId="4" w16cid:durableId="1582135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946"/>
    <w:rsid w:val="00432946"/>
    <w:rsid w:val="00C30103"/>
    <w:rsid w:val="00ED46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02DC"/>
  <w15:chartTrackingRefBased/>
  <w15:docId w15:val="{A7395658-BA6D-4A2E-8A9B-6916D082C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946"/>
    <w:rPr>
      <w:rFonts w:ascii="Calibri" w:eastAsia="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329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32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35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1097</Words>
  <Characters>6258</Characters>
  <Application>Microsoft Office Word</Application>
  <DocSecurity>0</DocSecurity>
  <Lines>52</Lines>
  <Paragraphs>14</Paragraphs>
  <ScaleCrop>false</ScaleCrop>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 Jones</dc:creator>
  <cp:keywords/>
  <dc:description/>
  <cp:lastModifiedBy>Shell Jones</cp:lastModifiedBy>
  <cp:revision>1</cp:revision>
  <dcterms:created xsi:type="dcterms:W3CDTF">2022-09-02T01:01:00Z</dcterms:created>
  <dcterms:modified xsi:type="dcterms:W3CDTF">2022-09-02T01:02:00Z</dcterms:modified>
</cp:coreProperties>
</file>