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Baskerville" w:hAnsi="Baskerville"/>
          <w:color w:val="C9211E"/>
        </w:rPr>
      </w:pPr>
      <w:r>
        <w:rPr>
          <w:rFonts w:ascii="Baskerville" w:hAnsi="Baskerville"/>
          <w:color w:val="C9211E"/>
        </w:rPr>
        <w:t>INSERT YOUR FLAG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4857750</wp:posOffset>
            </wp:positionH>
            <wp:positionV relativeFrom="paragraph">
              <wp:posOffset>-130175</wp:posOffset>
            </wp:positionV>
            <wp:extent cx="1490345" cy="14224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998" t="10081" r="9366" b="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" w:hAnsi="Baskerville"/>
          <w:color w:val="C9211E"/>
        </w:rPr>
        <w:br/>
        <w:t>AS PER AFFIDAVIT</w:t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sz w:val="32"/>
          <w:szCs w:val="32"/>
        </w:rPr>
      </w:pPr>
      <w:r>
        <w:rPr/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</w:rPr>
        <w:t>Bill of Sale</w:t>
      </w:r>
    </w:p>
    <w:p>
      <w:pPr>
        <w:pStyle w:val="Normal"/>
        <w:bidi w:val="0"/>
        <w:jc w:val="center"/>
        <w:rPr>
          <w:rFonts w:ascii="Baskerville" w:hAnsi="Baskerville"/>
          <w:b/>
          <w:b/>
          <w:bCs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</w:rPr>
        <w:t>Transfer of Property</w:t>
      </w:r>
    </w:p>
    <w:p>
      <w:pPr>
        <w:pStyle w:val="Normal"/>
        <w:bidi w:val="0"/>
        <w:jc w:val="left"/>
        <w:rPr>
          <w:rFonts w:ascii="Baskerville" w:hAnsi="Baskerville"/>
          <w:b/>
          <w:b/>
          <w:bCs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</w:rPr>
        <w:tab/>
        <w:tab/>
        <w:tab/>
        <w:tab/>
        <w:t>Transfer of Title</w:t>
      </w:r>
    </w:p>
    <w:p>
      <w:pPr>
        <w:pStyle w:val="Normal"/>
        <w:bidi w:val="0"/>
        <w:jc w:val="center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spacing w:before="0" w:after="86"/>
        <w:jc w:val="left"/>
        <w:rPr>
          <w:rFonts w:ascii="Baskerville" w:hAnsi="Baskerville"/>
        </w:rPr>
      </w:pPr>
      <w:r>
        <w:rPr>
          <w:rFonts w:ascii="Baskerville" w:hAnsi="Baskerville"/>
        </w:rPr>
        <w:t xml:space="preserve">In the belief, I,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 am the sole beneficiary, Principal and Executor of the trust account “</w:t>
      </w:r>
      <w:r>
        <w:rPr>
          <w:rFonts w:ascii="Baskerville" w:hAnsi="Baskerville"/>
          <w:color w:val="FF0000"/>
        </w:rPr>
        <w:t>GIVEN NAMES SURNAME</w:t>
      </w:r>
      <w:r>
        <w:rPr>
          <w:rFonts w:ascii="Baskerville" w:hAnsi="Baskerville"/>
        </w:rPr>
        <w:t>”, I do authorise the sale of: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Land Description:</w:t>
        <w:tab/>
        <w:tab/>
        <w:tab/>
        <w:t>“</w:t>
      </w:r>
      <w:r>
        <w:rPr>
          <w:rFonts w:ascii="Baskerville" w:hAnsi="Baskerville"/>
          <w:color w:val="FF0000"/>
        </w:rPr>
        <w:t>LOT 2156 on deposited plan 117379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Previous title:</w:t>
        <w:tab/>
        <w:tab/>
        <w:tab/>
        <w:tab/>
        <w:t>“</w:t>
      </w:r>
      <w:r>
        <w:rPr>
          <w:rFonts w:ascii="Baskerville" w:hAnsi="Baskerville"/>
          <w:color w:val="FF0000"/>
        </w:rPr>
        <w:t>1471-131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Property Street Address:</w:t>
        <w:tab/>
        <w:tab/>
        <w:t>“</w:t>
      </w:r>
      <w:r>
        <w:rPr>
          <w:rFonts w:ascii="Baskerville" w:hAnsi="Baskerville"/>
          <w:color w:val="FF0000"/>
        </w:rPr>
        <w:t>12 Smith St, Parkland Estates, South Australia, 4999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Local Government Authority:</w:t>
        <w:tab/>
        <w:t>“</w:t>
      </w:r>
      <w:r>
        <w:rPr>
          <w:rFonts w:ascii="Baskerville" w:hAnsi="Baskerville"/>
          <w:color w:val="FF0000"/>
        </w:rPr>
        <w:t>BULL SHIRT SHIRE COUNCIL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Registered number:</w:t>
        <w:tab/>
        <w:tab/>
        <w:tab/>
        <w:t>“</w:t>
      </w:r>
      <w:r>
        <w:rPr>
          <w:rFonts w:ascii="Baskerville" w:hAnsi="Baskerville"/>
          <w:color w:val="FF0000"/>
        </w:rPr>
        <w:t>2156/DP117379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 xml:space="preserve">out of the public realm and into the private as the property of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 xml:space="preserve">” for the sum-certain amount of one silver dollar, and I,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”, in the belief I am the sole beneficiary, Principal and Executor of the trust account “</w:t>
      </w:r>
      <w:r>
        <w:rPr>
          <w:rFonts w:ascii="Baskerville" w:hAnsi="Baskerville"/>
          <w:color w:val="FF0000"/>
        </w:rPr>
        <w:t>GIVEN NAMES SURNAME</w:t>
      </w:r>
      <w:r>
        <w:rPr>
          <w:rFonts w:ascii="Baskerville" w:hAnsi="Baskerville"/>
        </w:rPr>
        <w:t>”, do authorise and instruct the transfer of the “title” to the said property delineated above to be transferred from the trust account “</w:t>
      </w:r>
      <w:r>
        <w:rPr>
          <w:rFonts w:ascii="Baskerville" w:hAnsi="Baskerville"/>
          <w:color w:val="FF0000"/>
        </w:rPr>
        <w:t>GIVEN NAMES SURNAME</w:t>
      </w:r>
      <w:r>
        <w:rPr>
          <w:rFonts w:ascii="Baskerville" w:hAnsi="Baskerville"/>
        </w:rPr>
        <w:t xml:space="preserve">”, to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0" w:right="0" w:hanging="0"/>
        <w:jc w:val="right"/>
        <w:rPr>
          <w:rFonts w:ascii="Baskerville" w:hAnsi="Baskerville"/>
        </w:rPr>
      </w:pPr>
      <w:r>
        <w:rPr>
          <w:rFonts w:ascii="Baskerville" w:hAnsi="Baskerville"/>
        </w:rPr>
        <w:t>Date known as “</w:t>
      </w:r>
      <w:r>
        <w:rPr>
          <w:rFonts w:ascii="Baskerville" w:hAnsi="Baskerville"/>
          <w:color w:val="FF0000"/>
        </w:rPr>
        <w:t>date of sale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 xml:space="preserve">I,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 confirm the private property: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Previous Land Description and title:</w:t>
        <w:tab/>
        <w:t>“</w:t>
      </w:r>
      <w:r>
        <w:rPr>
          <w:rFonts w:ascii="Baskerville" w:hAnsi="Baskerville"/>
          <w:color w:val="FF0000"/>
        </w:rPr>
        <w:t>LOT 2156 on deposited plan 117379</w:t>
      </w:r>
      <w:r>
        <w:rPr>
          <w:rFonts w:ascii="Baskerville" w:hAnsi="Baskerville"/>
        </w:rPr>
        <w:t>” &amp; “</w:t>
      </w:r>
      <w:r>
        <w:rPr>
          <w:rFonts w:ascii="Baskerville" w:hAnsi="Baskerville"/>
          <w:color w:val="FF0000"/>
        </w:rPr>
        <w:t>1471-131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720" w:right="0" w:hanging="720"/>
        <w:jc w:val="left"/>
        <w:rPr>
          <w:rFonts w:ascii="Baskerville" w:hAnsi="Baskerville"/>
        </w:rPr>
      </w:pPr>
      <w:r>
        <w:rPr>
          <w:rFonts w:ascii="Baskerville" w:hAnsi="Baskerville"/>
        </w:rPr>
        <w:t>is now private, with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Private Address:</w:t>
        <w:tab/>
        <w:tab/>
        <w:t>“</w:t>
      </w:r>
      <w:r>
        <w:rPr>
          <w:rFonts w:ascii="Baskerville" w:hAnsi="Baskerville"/>
          <w:color w:val="FF0000"/>
        </w:rPr>
        <w:t xml:space="preserve">12 Smith St, </w:t>
      </w:r>
      <w:r>
        <w:rPr>
          <w:rFonts w:ascii="Baskerville" w:hAnsi="Baskerville"/>
          <w:color w:val="000000"/>
        </w:rPr>
        <w:t>town known as “</w:t>
      </w:r>
      <w:r>
        <w:rPr>
          <w:rFonts w:ascii="Baskerville" w:hAnsi="Baskerville"/>
          <w:color w:val="FF0000"/>
        </w:rPr>
        <w:t>Parkland Estates</w:t>
      </w:r>
      <w:r>
        <w:rPr>
          <w:rFonts w:ascii="Baskerville" w:hAnsi="Baskerville"/>
          <w:color w:val="000000"/>
        </w:rPr>
        <w:t xml:space="preserve">”, 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  <w:color w:val="000000"/>
        </w:rPr>
        <w:tab/>
        <w:tab/>
        <w:tab/>
        <w:tab/>
        <w:t xml:space="preserve">part of the land of Terra Australis 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  <w:color w:val="000000"/>
        </w:rPr>
        <w:tab/>
        <w:tab/>
        <w:tab/>
        <w:tab/>
        <w:t>“[</w:t>
      </w:r>
      <w:r>
        <w:rPr>
          <w:rFonts w:ascii="Baskerville" w:hAnsi="Baskerville"/>
          <w:color w:val="FF0000"/>
        </w:rPr>
        <w:t>South Australia</w:t>
      </w:r>
      <w:r>
        <w:rPr>
          <w:rFonts w:ascii="Baskerville" w:hAnsi="Baskerville"/>
          <w:color w:val="000000"/>
        </w:rPr>
        <w:t>]” “[</w:t>
      </w:r>
      <w:r>
        <w:rPr>
          <w:rFonts w:ascii="Baskerville" w:hAnsi="Baskerville"/>
          <w:color w:val="FF0000"/>
        </w:rPr>
        <w:t>4999</w:t>
      </w:r>
      <w:r>
        <w:rPr>
          <w:rFonts w:ascii="Baskerville" w:hAnsi="Baskerville"/>
          <w:color w:val="000000"/>
        </w:rPr>
        <w:t>]</w:t>
      </w:r>
      <w:r>
        <w:rPr>
          <w:rFonts w:ascii="Baskerville" w:hAnsi="Baskerville"/>
        </w:rPr>
        <w:t>”</w:t>
      </w:r>
    </w:p>
    <w:p>
      <w:pPr>
        <w:pStyle w:val="Normal"/>
        <w:bidi w:val="0"/>
        <w:spacing w:before="0" w:after="86"/>
        <w:ind w:left="72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 xml:space="preserve">is now my suv’eran property, and is no longer under the jurisdiction of any “Federal”, State” and/or “Local Government Authority” </w:t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* (delete before adding your living autograph here)</w:t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  <w:t>This property, as identified above, is recorded with The People’s Court of Terra Australis</w:t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lef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* (‘registrar’ to autograph here -delete before printing)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</w:rPr>
      </w:pPr>
      <w:r>
        <w:rPr>
          <w:rFonts w:ascii="Baskerville" w:hAnsi="Baskerville"/>
        </w:rPr>
        <w:t>For The People’s Court of Terra Australis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</w:rPr>
      </w:pPr>
      <w:r>
        <w:rPr>
          <w:rFonts w:ascii="Baskerville" w:hAnsi="Baskerville"/>
        </w:rPr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* After completing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1. select all, change font colour to dark purple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2. delete all lines marked *</w:t>
      </w:r>
    </w:p>
    <w:p>
      <w:pPr>
        <w:pStyle w:val="Normal"/>
        <w:bidi w:val="0"/>
        <w:ind w:left="0" w:right="0" w:hanging="0"/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3. Print on foolscap sized paper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askervil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LibreOffice/7.2.4.1$Windows_X86_64 LibreOffice_project/27d75539669ac387bb498e35313b970b7fe9c4f9</Application>
  <AppVersion>15.0000</AppVersion>
  <Pages>1</Pages>
  <Words>317</Words>
  <Characters>1733</Characters>
  <CharactersWithSpaces>2046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2022-07-26T11:09:48Z</dcterms:created>
  <dc:creator/>
  <dc:description/>
  <dc:language>en-AU</dc:language>
  <cp:lastModifiedBy/>
  <dcterms:modified xsi:type="dcterms:W3CDTF">2022-08-22T16:16:40Z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